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8021C" w14:textId="77777777" w:rsidR="005025D8" w:rsidRDefault="00290806">
      <w:pPr>
        <w:pStyle w:val="Title"/>
        <w:rPr>
          <w:b w:val="0"/>
        </w:rPr>
      </w:pPr>
      <w:proofErr w:type="spellStart"/>
      <w:r>
        <w:rPr>
          <w:sz w:val="32"/>
          <w:szCs w:val="32"/>
        </w:rPr>
        <w:t>Judul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ditulis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dengan</w:t>
      </w:r>
      <w:proofErr w:type="spellEnd"/>
      <w:r>
        <w:rPr>
          <w:sz w:val="32"/>
          <w:szCs w:val="32"/>
        </w:rPr>
        <w:t xml:space="preserve"> Sentence case </w:t>
      </w:r>
      <w:proofErr w:type="spellStart"/>
      <w:r>
        <w:rPr>
          <w:sz w:val="32"/>
          <w:szCs w:val="32"/>
        </w:rPr>
        <w:t>dengan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maksimum</w:t>
      </w:r>
      <w:proofErr w:type="spellEnd"/>
      <w:r>
        <w:rPr>
          <w:sz w:val="32"/>
          <w:szCs w:val="32"/>
        </w:rPr>
        <w:t xml:space="preserve"> 16 kata </w:t>
      </w:r>
      <w:proofErr w:type="spellStart"/>
      <w:r>
        <w:rPr>
          <w:sz w:val="32"/>
          <w:szCs w:val="32"/>
        </w:rPr>
        <w:t>dengan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huruf</w:t>
      </w:r>
      <w:proofErr w:type="spellEnd"/>
      <w:r>
        <w:rPr>
          <w:sz w:val="32"/>
          <w:szCs w:val="32"/>
        </w:rPr>
        <w:t xml:space="preserve"> Times New Roman center </w:t>
      </w:r>
      <w:proofErr w:type="spellStart"/>
      <w:r>
        <w:rPr>
          <w:sz w:val="32"/>
          <w:szCs w:val="32"/>
        </w:rPr>
        <w:t>cetak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tebal</w:t>
      </w:r>
      <w:proofErr w:type="spellEnd"/>
      <w:r>
        <w:rPr>
          <w:sz w:val="32"/>
          <w:szCs w:val="32"/>
        </w:rPr>
        <w:t xml:space="preserve"> 16pt</w:t>
      </w:r>
    </w:p>
    <w:p w14:paraId="28E5DCCA" w14:textId="77777777" w:rsidR="005025D8" w:rsidRDefault="005025D8">
      <w:pPr>
        <w:jc w:val="center"/>
      </w:pPr>
    </w:p>
    <w:p w14:paraId="15540B73" w14:textId="77777777" w:rsidR="005025D8" w:rsidRDefault="00290806">
      <w:pPr>
        <w:jc w:val="center"/>
      </w:pPr>
      <w:r>
        <w:rPr>
          <w:b/>
        </w:rPr>
        <w:t>First Author</w:t>
      </w:r>
      <w:proofErr w:type="gramStart"/>
      <w:r>
        <w:rPr>
          <w:b/>
          <w:vertAlign w:val="superscript"/>
        </w:rPr>
        <w:t>1,*</w:t>
      </w:r>
      <w:proofErr w:type="gramEnd"/>
      <w:r>
        <w:rPr>
          <w:b/>
        </w:rPr>
        <w:t>, Second Author</w:t>
      </w:r>
      <w:r>
        <w:rPr>
          <w:b/>
          <w:vertAlign w:val="superscript"/>
        </w:rPr>
        <w:t>2</w:t>
      </w:r>
      <w:r>
        <w:rPr>
          <w:b/>
        </w:rPr>
        <w:t>, Third Author</w:t>
      </w:r>
      <w:r>
        <w:rPr>
          <w:b/>
          <w:vertAlign w:val="superscript"/>
        </w:rPr>
        <w:t>3</w:t>
      </w:r>
      <w:r>
        <w:rPr>
          <w:b/>
        </w:rPr>
        <w:t xml:space="preserve"> (10 pt)</w:t>
      </w:r>
    </w:p>
    <w:p w14:paraId="5447FAFD" w14:textId="77777777" w:rsidR="005025D8" w:rsidRDefault="00290806">
      <w:pPr>
        <w:jc w:val="center"/>
        <w:rPr>
          <w:sz w:val="18"/>
          <w:szCs w:val="18"/>
        </w:rPr>
      </w:pPr>
      <w:r>
        <w:rPr>
          <w:sz w:val="18"/>
          <w:szCs w:val="18"/>
          <w:vertAlign w:val="superscript"/>
        </w:rPr>
        <w:t>1,3</w:t>
      </w:r>
      <w:r>
        <w:rPr>
          <w:sz w:val="18"/>
          <w:szCs w:val="18"/>
        </w:rPr>
        <w:t>Department of Electrical and Computer Engineering, National Chung Cheng University, Taiwan (9 pt)</w:t>
      </w:r>
    </w:p>
    <w:p w14:paraId="6874AF4C" w14:textId="77777777" w:rsidR="005025D8" w:rsidRDefault="00290806">
      <w:pPr>
        <w:jc w:val="center"/>
        <w:rPr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Department of Electrical Engineering, Universitas Ahmad Dahlan, Indonesia (9 pt)</w:t>
      </w:r>
    </w:p>
    <w:p w14:paraId="5F75EC52" w14:textId="77777777" w:rsidR="005025D8" w:rsidRDefault="005025D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color w:val="000000"/>
          <w:sz w:val="18"/>
          <w:szCs w:val="18"/>
        </w:rPr>
      </w:pPr>
    </w:p>
    <w:tbl>
      <w:tblPr>
        <w:tblStyle w:val="a"/>
        <w:tblW w:w="889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83"/>
        <w:gridCol w:w="5812"/>
      </w:tblGrid>
      <w:tr w:rsidR="005025D8" w14:paraId="27FAB6DA" w14:textId="77777777">
        <w:tc>
          <w:tcPr>
            <w:tcW w:w="2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F7ED57" w14:textId="77777777" w:rsidR="005025D8" w:rsidRDefault="00290806">
            <w:pPr>
              <w:spacing w:before="120"/>
              <w:jc w:val="both"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</w:rPr>
              <w:t>Article Info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758FD7E" w14:textId="77777777" w:rsidR="005025D8" w:rsidRDefault="005025D8">
            <w:pPr>
              <w:spacing w:before="120"/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C01B147" w14:textId="77777777" w:rsidR="005025D8" w:rsidRDefault="00290806">
            <w:pP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ABSTRAK </w:t>
            </w:r>
            <w:r>
              <w:rPr>
                <w:sz w:val="18"/>
                <w:szCs w:val="18"/>
              </w:rPr>
              <w:t>(10 PT)</w:t>
            </w:r>
          </w:p>
        </w:tc>
      </w:tr>
      <w:tr w:rsidR="005025D8" w14:paraId="57CF4FB9" w14:textId="77777777">
        <w:trPr>
          <w:cantSplit/>
          <w:trHeight w:val="1268"/>
        </w:trPr>
        <w:tc>
          <w:tcPr>
            <w:tcW w:w="2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459CAA" w14:textId="77777777" w:rsidR="005025D8" w:rsidRDefault="00290806">
            <w:pPr>
              <w:spacing w:before="120" w:after="120"/>
              <w:jc w:val="both"/>
            </w:pPr>
            <w:r>
              <w:rPr>
                <w:b/>
                <w:i/>
              </w:rPr>
              <w:t>Article history:</w:t>
            </w:r>
          </w:p>
          <w:p w14:paraId="01980CF0" w14:textId="77777777" w:rsidR="005025D8" w:rsidRDefault="00290806">
            <w:pPr>
              <w:jc w:val="both"/>
            </w:pPr>
            <w:r>
              <w:t>Received October 2, 2020</w:t>
            </w:r>
          </w:p>
          <w:p w14:paraId="41350B3C" w14:textId="77777777" w:rsidR="005025D8" w:rsidRDefault="00290806">
            <w:pPr>
              <w:jc w:val="both"/>
            </w:pPr>
            <w:r>
              <w:t>Accepted October 10, 2020</w:t>
            </w:r>
          </w:p>
          <w:p w14:paraId="2AFCD18B" w14:textId="77777777" w:rsidR="005025D8" w:rsidRDefault="00290806">
            <w:pPr>
              <w:jc w:val="both"/>
            </w:pPr>
            <w:r>
              <w:t>Published November 1, 2020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FF9125" w14:textId="77777777" w:rsidR="005025D8" w:rsidRDefault="005025D8">
            <w:pPr>
              <w:spacing w:before="120"/>
              <w:jc w:val="both"/>
            </w:pP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A701581" w14:textId="77777777" w:rsidR="005025D8" w:rsidRDefault="00290806">
            <w:pPr>
              <w:jc w:val="both"/>
            </w:pPr>
            <w:r>
              <w:t xml:space="preserve">Abstract </w:t>
            </w:r>
            <w:proofErr w:type="spellStart"/>
            <w:r>
              <w:t>ditulis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bahasa</w:t>
            </w:r>
            <w:proofErr w:type="spellEnd"/>
            <w:r>
              <w:t xml:space="preserve"> </w:t>
            </w:r>
            <w:proofErr w:type="spellStart"/>
            <w:r>
              <w:t>Inggris</w:t>
            </w:r>
            <w:proofErr w:type="spellEnd"/>
            <w:r>
              <w:t xml:space="preserve"> </w:t>
            </w: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judul</w:t>
            </w:r>
            <w:proofErr w:type="spellEnd"/>
            <w:r>
              <w:t xml:space="preserve"> </w:t>
            </w:r>
            <w:proofErr w:type="spellStart"/>
            <w:r>
              <w:t>artikel</w:t>
            </w:r>
            <w:proofErr w:type="spellEnd"/>
            <w:r>
              <w:t xml:space="preserve"> </w:t>
            </w:r>
            <w:proofErr w:type="spellStart"/>
            <w:r>
              <w:t>ditulis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bahasa</w:t>
            </w:r>
            <w:proofErr w:type="spellEnd"/>
            <w:r>
              <w:t xml:space="preserve"> </w:t>
            </w:r>
            <w:proofErr w:type="spellStart"/>
            <w:r>
              <w:t>Inggris</w:t>
            </w:r>
            <w:proofErr w:type="spellEnd"/>
            <w:r>
              <w:t xml:space="preserve">, dan </w:t>
            </w:r>
            <w:proofErr w:type="spellStart"/>
            <w:r>
              <w:t>sebaliknya</w:t>
            </w:r>
            <w:proofErr w:type="spellEnd"/>
            <w:r>
              <w:t xml:space="preserve">. Panjang </w:t>
            </w:r>
            <w:proofErr w:type="spellStart"/>
            <w:r>
              <w:t>abstrak</w:t>
            </w:r>
            <w:proofErr w:type="spellEnd"/>
            <w:r>
              <w:t xml:space="preserve"> </w:t>
            </w:r>
            <w:proofErr w:type="spellStart"/>
            <w:r>
              <w:t>maksimal</w:t>
            </w:r>
            <w:proofErr w:type="spellEnd"/>
            <w:r>
              <w:t xml:space="preserve"> </w:t>
            </w:r>
            <w:proofErr w:type="spellStart"/>
            <w:r>
              <w:t>adalah</w:t>
            </w:r>
            <w:proofErr w:type="spellEnd"/>
            <w:r>
              <w:t xml:space="preserve"> 150 kata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satu</w:t>
            </w:r>
            <w:proofErr w:type="spellEnd"/>
            <w:r>
              <w:t xml:space="preserve"> </w:t>
            </w:r>
            <w:proofErr w:type="spellStart"/>
            <w:r>
              <w:t>paragraf</w:t>
            </w:r>
            <w:proofErr w:type="spellEnd"/>
            <w:r>
              <w:t xml:space="preserve">, dan </w:t>
            </w:r>
            <w:proofErr w:type="spellStart"/>
            <w:r>
              <w:t>merupakan</w:t>
            </w:r>
            <w:proofErr w:type="spellEnd"/>
            <w:r>
              <w:t xml:space="preserve"> </w:t>
            </w:r>
            <w:proofErr w:type="spellStart"/>
            <w:r>
              <w:t>ringkasan</w:t>
            </w:r>
            <w:proofErr w:type="spellEnd"/>
            <w:r>
              <w:t xml:space="preserve"> </w:t>
            </w:r>
            <w:proofErr w:type="spellStart"/>
            <w:r>
              <w:t>semua</w:t>
            </w:r>
            <w:proofErr w:type="spellEnd"/>
            <w:r>
              <w:t xml:space="preserve"> </w:t>
            </w:r>
            <w:proofErr w:type="spellStart"/>
            <w:r>
              <w:t>kandungan</w:t>
            </w:r>
            <w:proofErr w:type="spellEnd"/>
            <w:r>
              <w:t xml:space="preserve"> </w:t>
            </w:r>
            <w:proofErr w:type="spellStart"/>
            <w:r>
              <w:t>makalah</w:t>
            </w:r>
            <w:proofErr w:type="spellEnd"/>
            <w:r>
              <w:t xml:space="preserve">, </w:t>
            </w:r>
            <w:proofErr w:type="spellStart"/>
            <w:r>
              <w:t>termasuk</w:t>
            </w:r>
            <w:proofErr w:type="spellEnd"/>
            <w:r>
              <w:t xml:space="preserve"> </w:t>
            </w:r>
            <w:proofErr w:type="spellStart"/>
            <w:r>
              <w:t>tujuan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, </w:t>
            </w:r>
            <w:proofErr w:type="spellStart"/>
            <w:r>
              <w:t>metodologi</w:t>
            </w:r>
            <w:proofErr w:type="spellEnd"/>
            <w:r>
              <w:t xml:space="preserve">, </w:t>
            </w:r>
            <w:proofErr w:type="spellStart"/>
            <w:r>
              <w:t>hasil</w:t>
            </w:r>
            <w:proofErr w:type="spellEnd"/>
            <w:r>
              <w:t xml:space="preserve"> dan </w:t>
            </w:r>
            <w:proofErr w:type="spellStart"/>
            <w:r>
              <w:t>pembahasan</w:t>
            </w:r>
            <w:proofErr w:type="spellEnd"/>
            <w:r>
              <w:t xml:space="preserve">,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kesimpulan</w:t>
            </w:r>
            <w:proofErr w:type="spellEnd"/>
            <w:r>
              <w:t xml:space="preserve">. Jenis font yang </w:t>
            </w:r>
            <w:proofErr w:type="spellStart"/>
            <w:r>
              <w:t>digunakan</w:t>
            </w:r>
            <w:proofErr w:type="spellEnd"/>
            <w:r>
              <w:t xml:space="preserve"> </w:t>
            </w:r>
            <w:proofErr w:type="spellStart"/>
            <w:r>
              <w:t>adalah</w:t>
            </w:r>
            <w:proofErr w:type="spellEnd"/>
            <w:r>
              <w:t xml:space="preserve"> Times New Roman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ukuran</w:t>
            </w:r>
            <w:proofErr w:type="spellEnd"/>
            <w:r>
              <w:t xml:space="preserve"> 9.</w:t>
            </w:r>
          </w:p>
          <w:p w14:paraId="48F5C044" w14:textId="77777777" w:rsidR="005025D8" w:rsidRDefault="00290806">
            <w:pPr>
              <w:jc w:val="both"/>
            </w:pPr>
            <w:proofErr w:type="spellStart"/>
            <w:r>
              <w:t>Abstrak</w:t>
            </w:r>
            <w:proofErr w:type="spellEnd"/>
            <w:r>
              <w:t xml:space="preserve"> </w:t>
            </w:r>
            <w:proofErr w:type="spellStart"/>
            <w:r>
              <w:t>ditulis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bahasa</w:t>
            </w:r>
            <w:proofErr w:type="spellEnd"/>
            <w:r>
              <w:t xml:space="preserve"> Indonesia </w:t>
            </w: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judul</w:t>
            </w:r>
            <w:proofErr w:type="spellEnd"/>
            <w:r>
              <w:t xml:space="preserve"> </w:t>
            </w:r>
            <w:proofErr w:type="spellStart"/>
            <w:r>
              <w:t>artikel</w:t>
            </w:r>
            <w:proofErr w:type="spellEnd"/>
            <w:r>
              <w:t xml:space="preserve"> </w:t>
            </w:r>
            <w:proofErr w:type="spellStart"/>
            <w:r>
              <w:t>ditulis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bahasa</w:t>
            </w:r>
            <w:proofErr w:type="spellEnd"/>
            <w:r>
              <w:t xml:space="preserve"> Indonesia, dan </w:t>
            </w:r>
            <w:proofErr w:type="spellStart"/>
            <w:r>
              <w:t>sebaliknya</w:t>
            </w:r>
            <w:proofErr w:type="spellEnd"/>
            <w:r>
              <w:t xml:space="preserve">. Panjang </w:t>
            </w:r>
            <w:proofErr w:type="spellStart"/>
            <w:r>
              <w:t>abstrak</w:t>
            </w:r>
            <w:proofErr w:type="spellEnd"/>
            <w:r>
              <w:t xml:space="preserve"> </w:t>
            </w:r>
            <w:proofErr w:type="spellStart"/>
            <w:r>
              <w:t>maksimal</w:t>
            </w:r>
            <w:proofErr w:type="spellEnd"/>
            <w:r>
              <w:t xml:space="preserve"> </w:t>
            </w:r>
            <w:proofErr w:type="spellStart"/>
            <w:r>
              <w:t>adalah</w:t>
            </w:r>
            <w:proofErr w:type="spellEnd"/>
            <w:r>
              <w:t xml:space="preserve"> 150 kata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satu</w:t>
            </w:r>
            <w:proofErr w:type="spellEnd"/>
            <w:r>
              <w:t xml:space="preserve"> </w:t>
            </w:r>
            <w:proofErr w:type="spellStart"/>
            <w:r>
              <w:t>paragraf</w:t>
            </w:r>
            <w:proofErr w:type="spellEnd"/>
            <w:r>
              <w:t xml:space="preserve">, dan </w:t>
            </w:r>
            <w:proofErr w:type="spellStart"/>
            <w:r>
              <w:t>merupakan</w:t>
            </w:r>
            <w:proofErr w:type="spellEnd"/>
            <w:r>
              <w:t xml:space="preserve"> </w:t>
            </w:r>
            <w:proofErr w:type="spellStart"/>
            <w:r>
              <w:t>ringkasan</w:t>
            </w:r>
            <w:proofErr w:type="spellEnd"/>
            <w:r>
              <w:t xml:space="preserve"> </w:t>
            </w:r>
            <w:proofErr w:type="spellStart"/>
            <w:r>
              <w:t>semua</w:t>
            </w:r>
            <w:proofErr w:type="spellEnd"/>
            <w:r>
              <w:t xml:space="preserve"> </w:t>
            </w:r>
            <w:proofErr w:type="spellStart"/>
            <w:r>
              <w:t>kandungan</w:t>
            </w:r>
            <w:proofErr w:type="spellEnd"/>
            <w:r>
              <w:t xml:space="preserve"> </w:t>
            </w:r>
            <w:proofErr w:type="spellStart"/>
            <w:r>
              <w:t>makalah</w:t>
            </w:r>
            <w:proofErr w:type="spellEnd"/>
            <w:r>
              <w:t xml:space="preserve">, </w:t>
            </w:r>
            <w:proofErr w:type="spellStart"/>
            <w:r>
              <w:t>termasuk</w:t>
            </w:r>
            <w:proofErr w:type="spellEnd"/>
            <w:r>
              <w:t xml:space="preserve"> </w:t>
            </w:r>
            <w:proofErr w:type="spellStart"/>
            <w:r>
              <w:t>tujuan</w:t>
            </w:r>
            <w:proofErr w:type="spellEnd"/>
            <w:r>
              <w:t xml:space="preserve"> </w:t>
            </w:r>
            <w:proofErr w:type="spellStart"/>
            <w:r>
              <w:t>penelitian</w:t>
            </w:r>
            <w:proofErr w:type="spellEnd"/>
            <w:r>
              <w:t xml:space="preserve">, </w:t>
            </w:r>
            <w:proofErr w:type="spellStart"/>
            <w:r>
              <w:t>metodologi</w:t>
            </w:r>
            <w:proofErr w:type="spellEnd"/>
            <w:r>
              <w:t xml:space="preserve">, </w:t>
            </w:r>
            <w:proofErr w:type="spellStart"/>
            <w:r>
              <w:t>hasil</w:t>
            </w:r>
            <w:proofErr w:type="spellEnd"/>
            <w:r>
              <w:t xml:space="preserve"> dan </w:t>
            </w:r>
            <w:proofErr w:type="spellStart"/>
            <w:r>
              <w:t>pembahasan</w:t>
            </w:r>
            <w:proofErr w:type="spellEnd"/>
            <w:r>
              <w:t xml:space="preserve">,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kesimpulan</w:t>
            </w:r>
            <w:proofErr w:type="spellEnd"/>
            <w:r>
              <w:t xml:space="preserve">. Jenis font yang </w:t>
            </w:r>
            <w:proofErr w:type="spellStart"/>
            <w:r>
              <w:t>digunakan</w:t>
            </w:r>
            <w:proofErr w:type="spellEnd"/>
            <w:r>
              <w:t xml:space="preserve"> </w:t>
            </w:r>
            <w:proofErr w:type="spellStart"/>
            <w:r>
              <w:t>adalah</w:t>
            </w:r>
            <w:proofErr w:type="spellEnd"/>
            <w:r>
              <w:t xml:space="preserve"> Times New Roman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ukuran</w:t>
            </w:r>
            <w:proofErr w:type="spellEnd"/>
            <w:r>
              <w:t xml:space="preserve"> 9.</w:t>
            </w:r>
          </w:p>
          <w:p w14:paraId="16DDD8B5" w14:textId="77777777" w:rsidR="005025D8" w:rsidRDefault="005025D8">
            <w:pPr>
              <w:spacing w:before="120"/>
              <w:jc w:val="both"/>
            </w:pPr>
          </w:p>
        </w:tc>
      </w:tr>
      <w:tr w:rsidR="005025D8" w14:paraId="43946EE6" w14:textId="77777777">
        <w:trPr>
          <w:cantSplit/>
          <w:trHeight w:val="1231"/>
        </w:trPr>
        <w:tc>
          <w:tcPr>
            <w:tcW w:w="280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326059" w14:textId="77777777" w:rsidR="005025D8" w:rsidRPr="00180B17" w:rsidRDefault="00290806">
            <w:pPr>
              <w:spacing w:before="120" w:after="120"/>
              <w:jc w:val="both"/>
              <w:rPr>
                <w:lang w:val="it-IT"/>
              </w:rPr>
            </w:pPr>
            <w:r w:rsidRPr="00180B17">
              <w:rPr>
                <w:b/>
                <w:lang w:val="it-IT"/>
              </w:rPr>
              <w:t>Kata Kunci</w:t>
            </w:r>
            <w:r w:rsidRPr="00180B17">
              <w:rPr>
                <w:b/>
                <w:i/>
                <w:lang w:val="it-IT"/>
              </w:rPr>
              <w:t>:</w:t>
            </w:r>
          </w:p>
          <w:p w14:paraId="72A6FEA3" w14:textId="77777777" w:rsidR="005025D8" w:rsidRPr="00180B17" w:rsidRDefault="00290806">
            <w:pPr>
              <w:jc w:val="both"/>
              <w:rPr>
                <w:lang w:val="it-IT"/>
              </w:rPr>
            </w:pPr>
            <w:r w:rsidRPr="00180B17">
              <w:rPr>
                <w:lang w:val="it-IT"/>
              </w:rPr>
              <w:t>Pertama</w:t>
            </w:r>
          </w:p>
          <w:p w14:paraId="0B8397EC" w14:textId="77777777" w:rsidR="005025D8" w:rsidRPr="00180B17" w:rsidRDefault="00290806">
            <w:pPr>
              <w:jc w:val="both"/>
              <w:rPr>
                <w:lang w:val="it-IT"/>
              </w:rPr>
            </w:pPr>
            <w:r w:rsidRPr="00180B17">
              <w:rPr>
                <w:lang w:val="it-IT"/>
              </w:rPr>
              <w:t>Kedua</w:t>
            </w:r>
          </w:p>
          <w:p w14:paraId="5267F101" w14:textId="77777777" w:rsidR="005025D8" w:rsidRPr="00180B17" w:rsidRDefault="00290806">
            <w:pPr>
              <w:jc w:val="both"/>
              <w:rPr>
                <w:lang w:val="it-IT"/>
              </w:rPr>
            </w:pPr>
            <w:r w:rsidRPr="00180B17">
              <w:rPr>
                <w:lang w:val="it-IT"/>
              </w:rPr>
              <w:t>Ketiga</w:t>
            </w:r>
          </w:p>
          <w:p w14:paraId="78959D02" w14:textId="77777777" w:rsidR="005025D8" w:rsidRPr="00180B17" w:rsidRDefault="00290806">
            <w:pPr>
              <w:jc w:val="both"/>
              <w:rPr>
                <w:lang w:val="it-IT"/>
              </w:rPr>
            </w:pPr>
            <w:r w:rsidRPr="00180B17">
              <w:rPr>
                <w:lang w:val="it-IT"/>
              </w:rPr>
              <w:t>Keempat</w:t>
            </w:r>
          </w:p>
          <w:p w14:paraId="1EB55A47" w14:textId="77777777" w:rsidR="005025D8" w:rsidRDefault="00290806">
            <w:pPr>
              <w:jc w:val="both"/>
            </w:pPr>
            <w:proofErr w:type="spellStart"/>
            <w:r>
              <w:t>Kelima</w:t>
            </w:r>
            <w:proofErr w:type="spellEnd"/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5515B5" w14:textId="77777777" w:rsidR="005025D8" w:rsidRDefault="00502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12E9846" w14:textId="77777777" w:rsidR="005025D8" w:rsidRDefault="00502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025D8" w14:paraId="65F6999F" w14:textId="77777777">
        <w:trPr>
          <w:cantSplit/>
          <w:trHeight w:val="490"/>
        </w:trPr>
        <w:tc>
          <w:tcPr>
            <w:tcW w:w="28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6F539C" w14:textId="77777777" w:rsidR="005025D8" w:rsidRDefault="00502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E74A49" w14:textId="77777777" w:rsidR="005025D8" w:rsidRDefault="00502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bookmarkStart w:id="0" w:name="_heading=h.gjdgxs" w:colFirst="0" w:colLast="0"/>
        <w:bookmarkEnd w:id="0"/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9199859" w14:textId="77777777" w:rsidR="005025D8" w:rsidRDefault="00290806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"https://crossmark.crossref.org/dialog/?doi=10.28989/angkasa.v14i1.1208&amp;domain=pdf" \h </w:instrText>
            </w:r>
            <w:r>
              <w:fldChar w:fldCharType="separate"/>
            </w:r>
            <w:r>
              <w:rPr>
                <w:i/>
                <w:noProof/>
                <w:color w:val="000000"/>
                <w:sz w:val="18"/>
                <w:szCs w:val="18"/>
              </w:rPr>
              <w:drawing>
                <wp:inline distT="0" distB="0" distL="114300" distR="114300" wp14:anchorId="30594D75" wp14:editId="6CFD4BD5">
                  <wp:extent cx="1037590" cy="224155"/>
                  <wp:effectExtent l="0" t="0" r="0" b="0"/>
                  <wp:docPr id="9" name="image1.jpg" descr="CROSSMAR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ROSSMARK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590" cy="2241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noProof/>
                <w:color w:val="000000"/>
                <w:sz w:val="18"/>
                <w:szCs w:val="18"/>
              </w:rPr>
              <w:fldChar w:fldCharType="end"/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4C530B69" wp14:editId="28E99DAD">
                  <wp:simplePos x="0" y="0"/>
                  <wp:positionH relativeFrom="column">
                    <wp:posOffset>1248410</wp:posOffset>
                  </wp:positionH>
                  <wp:positionV relativeFrom="paragraph">
                    <wp:posOffset>76835</wp:posOffset>
                  </wp:positionV>
                  <wp:extent cx="666750" cy="228600"/>
                  <wp:effectExtent l="0" t="0" r="0" b="0"/>
                  <wp:wrapSquare wrapText="bothSides" distT="0" distB="0" distL="114300" distR="114300"/>
                  <wp:docPr id="1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025D8" w14:paraId="62CADE6B" w14:textId="77777777">
        <w:tc>
          <w:tcPr>
            <w:tcW w:w="88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705C60" w14:textId="77777777" w:rsidR="005025D8" w:rsidRDefault="00290806">
            <w:pPr>
              <w:spacing w:before="120" w:after="120"/>
            </w:pPr>
            <w:r>
              <w:rPr>
                <w:b/>
                <w:i/>
              </w:rPr>
              <w:t>Corresponding Author:</w:t>
            </w:r>
          </w:p>
          <w:p w14:paraId="3194B321" w14:textId="77777777" w:rsidR="005025D8" w:rsidRDefault="00290806">
            <w:r>
              <w:t xml:space="preserve">Name of Corresponding Author, </w:t>
            </w:r>
          </w:p>
          <w:p w14:paraId="30A8D42D" w14:textId="77777777" w:rsidR="005025D8" w:rsidRDefault="00290806">
            <w:r>
              <w:t>Department of Electrical and Computer Engineering,</w:t>
            </w:r>
          </w:p>
          <w:p w14:paraId="57E09E5C" w14:textId="77777777" w:rsidR="005025D8" w:rsidRDefault="00290806">
            <w:r>
              <w:t>National Chung Cheng University,</w:t>
            </w:r>
          </w:p>
          <w:p w14:paraId="5F280B5B" w14:textId="77777777" w:rsidR="005025D8" w:rsidRDefault="00290806">
            <w:r>
              <w:t xml:space="preserve">168 University Road, </w:t>
            </w:r>
            <w:proofErr w:type="spellStart"/>
            <w:r>
              <w:t>Minhsiung</w:t>
            </w:r>
            <w:proofErr w:type="spellEnd"/>
            <w:r>
              <w:t xml:space="preserve"> Township, Chiayi County 62102, Taiwan, ROC.</w:t>
            </w:r>
          </w:p>
          <w:p w14:paraId="1E489D65" w14:textId="77777777" w:rsidR="005025D8" w:rsidRDefault="00290806">
            <w:pPr>
              <w:rPr>
                <w:color w:val="000000"/>
                <w:sz w:val="18"/>
                <w:szCs w:val="18"/>
              </w:rPr>
            </w:pPr>
            <w:r>
              <w:t xml:space="preserve">Email: </w:t>
            </w:r>
            <w:r>
              <w:rPr>
                <w:vertAlign w:val="superscript"/>
              </w:rPr>
              <w:t>*</w:t>
            </w:r>
            <w:r>
              <w:t>corresp-author@mail.com</w:t>
            </w:r>
          </w:p>
        </w:tc>
      </w:tr>
    </w:tbl>
    <w:p w14:paraId="1BC38797" w14:textId="77777777" w:rsidR="005025D8" w:rsidRDefault="005025D8">
      <w:pPr>
        <w:jc w:val="both"/>
      </w:pPr>
    </w:p>
    <w:p w14:paraId="373561BB" w14:textId="77777777" w:rsidR="005025D8" w:rsidRDefault="00290806">
      <w:pPr>
        <w:pStyle w:val="Heading2"/>
        <w:keepLines/>
        <w:numPr>
          <w:ilvl w:val="0"/>
          <w:numId w:val="2"/>
        </w:numPr>
        <w:spacing w:before="200" w:after="0" w:line="276" w:lineRule="auto"/>
        <w:ind w:left="360"/>
        <w:rPr>
          <w:rFonts w:ascii="Times New Roman" w:eastAsia="Times New Roman" w:hAnsi="Times New Roman" w:cs="Times New Roman"/>
          <w:i w:val="0"/>
          <w:sz w:val="20"/>
          <w:szCs w:val="20"/>
        </w:rPr>
      </w:pPr>
      <w:r>
        <w:rPr>
          <w:rFonts w:ascii="Times New Roman" w:eastAsia="Times New Roman" w:hAnsi="Times New Roman" w:cs="Times New Roman"/>
          <w:i w:val="0"/>
          <w:sz w:val="20"/>
          <w:szCs w:val="20"/>
        </w:rPr>
        <w:t>PENDAHULUAN</w:t>
      </w:r>
    </w:p>
    <w:p w14:paraId="15F30D6A" w14:textId="77777777" w:rsidR="005025D8" w:rsidRDefault="002908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540"/>
        <w:jc w:val="both"/>
        <w:rPr>
          <w:color w:val="000000"/>
        </w:rPr>
      </w:pPr>
      <w:proofErr w:type="spellStart"/>
      <w:r>
        <w:rPr>
          <w:color w:val="000000"/>
        </w:rPr>
        <w:t>Penulisan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naskah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bahasa</w:t>
      </w:r>
      <w:proofErr w:type="spellEnd"/>
      <w:r>
        <w:rPr>
          <w:color w:val="000000"/>
        </w:rPr>
        <w:t xml:space="preserve"> Indonesia </w:t>
      </w:r>
      <w:proofErr w:type="spellStart"/>
      <w:r>
        <w:rPr>
          <w:color w:val="000000"/>
        </w:rPr>
        <w:t>baku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bahasa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Inggris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disimpan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berkas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format </w:t>
      </w:r>
      <w:proofErr w:type="spellStart"/>
      <w:r>
        <w:rPr>
          <w:color w:val="000000"/>
        </w:rPr>
        <w:t>dokumen</w:t>
      </w:r>
      <w:proofErr w:type="spellEnd"/>
      <w:r>
        <w:rPr>
          <w:color w:val="000000"/>
        </w:rPr>
        <w:t xml:space="preserve"> Microsoft Word 97 – 2003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Compatible Mode. Panjang </w:t>
      </w:r>
      <w:proofErr w:type="spellStart"/>
      <w:r>
        <w:rPr>
          <w:color w:val="000000"/>
        </w:rPr>
        <w:t>naskah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mnimum</w:t>
      </w:r>
      <w:proofErr w:type="spellEnd"/>
      <w:r>
        <w:rPr>
          <w:color w:val="000000"/>
        </w:rPr>
        <w:t xml:space="preserve"> 8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maksimum</w:t>
      </w:r>
      <w:proofErr w:type="spellEnd"/>
      <w:r>
        <w:rPr>
          <w:color w:val="000000"/>
        </w:rPr>
        <w:t xml:space="preserve"> 10 </w:t>
      </w:r>
      <w:proofErr w:type="spellStart"/>
      <w:r>
        <w:rPr>
          <w:color w:val="000000"/>
        </w:rPr>
        <w:t>halaman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ukuran</w:t>
      </w:r>
      <w:proofErr w:type="spellEnd"/>
      <w:r>
        <w:rPr>
          <w:color w:val="000000"/>
        </w:rPr>
        <w:t xml:space="preserve"> A4. Tulisan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font Times New Roman 10 point, 1 </w:t>
      </w:r>
      <w:proofErr w:type="spellStart"/>
      <w:proofErr w:type="gramStart"/>
      <w:r>
        <w:rPr>
          <w:color w:val="000000"/>
        </w:rPr>
        <w:t>spasi</w:t>
      </w:r>
      <w:proofErr w:type="spellEnd"/>
      <w:r>
        <w:rPr>
          <w:color w:val="000000"/>
        </w:rPr>
        <w:t>[</w:t>
      </w:r>
      <w:proofErr w:type="gramEnd"/>
      <w:r>
        <w:rPr>
          <w:color w:val="000000"/>
        </w:rPr>
        <w:t xml:space="preserve">1]. </w:t>
      </w:r>
      <w:proofErr w:type="spellStart"/>
      <w:r>
        <w:rPr>
          <w:b/>
          <w:color w:val="000000"/>
        </w:rPr>
        <w:t>Gunakan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mendeley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menyusun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sitasi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digunakan</w:t>
      </w:r>
      <w:proofErr w:type="spellEnd"/>
      <w:r>
        <w:rPr>
          <w:color w:val="000000"/>
        </w:rPr>
        <w:t xml:space="preserve">. </w:t>
      </w:r>
    </w:p>
    <w:p w14:paraId="2856641D" w14:textId="77777777" w:rsidR="005025D8" w:rsidRDefault="00290806">
      <w:pPr>
        <w:pStyle w:val="Heading2"/>
        <w:keepLines/>
        <w:numPr>
          <w:ilvl w:val="0"/>
          <w:numId w:val="2"/>
        </w:numPr>
        <w:spacing w:before="200" w:after="0" w:line="276" w:lineRule="auto"/>
        <w:ind w:left="360"/>
        <w:rPr>
          <w:rFonts w:ascii="Times New Roman" w:eastAsia="Times New Roman" w:hAnsi="Times New Roman" w:cs="Times New Roman"/>
          <w:i w:val="0"/>
          <w:sz w:val="20"/>
          <w:szCs w:val="20"/>
        </w:rPr>
      </w:pPr>
      <w:r>
        <w:rPr>
          <w:rFonts w:ascii="Times New Roman" w:eastAsia="Times New Roman" w:hAnsi="Times New Roman" w:cs="Times New Roman"/>
          <w:i w:val="0"/>
          <w:sz w:val="20"/>
          <w:szCs w:val="20"/>
        </w:rPr>
        <w:t xml:space="preserve">METODE </w:t>
      </w:r>
    </w:p>
    <w:p w14:paraId="154B86C0" w14:textId="77777777" w:rsidR="005025D8" w:rsidRDefault="002908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540"/>
        <w:jc w:val="both"/>
        <w:rPr>
          <w:color w:val="000000"/>
        </w:rPr>
      </w:pPr>
      <w:bookmarkStart w:id="1" w:name="_heading=h.30j0zll" w:colFirst="0" w:colLast="0"/>
      <w:bookmarkEnd w:id="1"/>
      <w:r>
        <w:rPr>
          <w:color w:val="000000"/>
        </w:rPr>
        <w:t xml:space="preserve">Metode yang </w:t>
      </w:r>
      <w:proofErr w:type="spellStart"/>
      <w:r>
        <w:rPr>
          <w:color w:val="000000"/>
        </w:rPr>
        <w:t>digunakan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penulisan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artikel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Jurnal</w:t>
      </w:r>
      <w:proofErr w:type="spellEnd"/>
      <w:r>
        <w:rPr>
          <w:color w:val="000000"/>
        </w:rPr>
        <w:t xml:space="preserve"> </w:t>
      </w:r>
      <w:proofErr w:type="spellStart"/>
      <w:r w:rsidR="00127338">
        <w:rPr>
          <w:color w:val="000000"/>
        </w:rPr>
        <w:t>Intisimas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mengidentifikasikan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permasalahan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muncul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masyarakat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sehingga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diadakannnya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pengabdian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masyarakat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Contoh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metode</w:t>
      </w:r>
      <w:proofErr w:type="spellEnd"/>
      <w:r>
        <w:rPr>
          <w:b/>
          <w:color w:val="000000"/>
        </w:rPr>
        <w:t xml:space="preserve"> SWOT </w:t>
      </w:r>
      <w:proofErr w:type="spellStart"/>
      <w:r>
        <w:rPr>
          <w:b/>
          <w:color w:val="000000"/>
        </w:rPr>
        <w:t>Analisis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Notasi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persamaan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ditulis</w:t>
      </w:r>
      <w:proofErr w:type="spellEnd"/>
      <w:r>
        <w:rPr>
          <w:color w:val="000000"/>
        </w:rPr>
        <w:t xml:space="preserve"> miring dan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Equation. </w:t>
      </w:r>
      <w:proofErr w:type="spellStart"/>
      <w:r>
        <w:rPr>
          <w:color w:val="000000"/>
        </w:rPr>
        <w:t>Setiap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persamaan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nomor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dirujuk</w:t>
      </w:r>
      <w:proofErr w:type="spellEnd"/>
      <w:r>
        <w:rPr>
          <w:color w:val="000000"/>
        </w:rPr>
        <w:t xml:space="preserve"> oleh </w:t>
      </w:r>
      <w:proofErr w:type="spellStart"/>
      <w:r>
        <w:rPr>
          <w:color w:val="000000"/>
        </w:rPr>
        <w:t>naskah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Nomor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persamaan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didahului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tabulasi</w:t>
      </w:r>
      <w:proofErr w:type="spellEnd"/>
      <w:r>
        <w:rPr>
          <w:color w:val="000000"/>
        </w:rPr>
        <w:t>[</w:t>
      </w:r>
      <w:proofErr w:type="gramEnd"/>
      <w:r>
        <w:rPr>
          <w:color w:val="000000"/>
        </w:rPr>
        <w:t xml:space="preserve">3] dan </w:t>
      </w:r>
      <w:proofErr w:type="spellStart"/>
      <w:r>
        <w:rPr>
          <w:color w:val="000000"/>
        </w:rPr>
        <w:t>dibuat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equation </w:t>
      </w:r>
      <w:proofErr w:type="spellStart"/>
      <w:r>
        <w:rPr>
          <w:color w:val="000000"/>
        </w:rPr>
        <w:t>bukan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gambar</w:t>
      </w:r>
      <w:proofErr w:type="spellEnd"/>
      <w:r>
        <w:rPr>
          <w:color w:val="000000"/>
        </w:rPr>
        <w:t>[4].</w:t>
      </w:r>
    </w:p>
    <w:p w14:paraId="0D7D41E7" w14:textId="77777777" w:rsidR="005025D8" w:rsidRDefault="002908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ind w:left="1701"/>
        <w:jc w:val="both"/>
        <w:rPr>
          <w:color w:val="000000"/>
        </w:rPr>
      </w:pPr>
      <w:r>
        <w:rPr>
          <w:rFonts w:ascii="Symbol" w:eastAsia="Symbol" w:hAnsi="Symbol" w:cs="Symbol"/>
          <w:color w:val="000000"/>
        </w:rPr>
        <w:t></w:t>
      </w:r>
      <w:r>
        <w:rPr>
          <w:i/>
          <w:color w:val="000000"/>
        </w:rPr>
        <w:t>C</w:t>
      </w:r>
      <w:r>
        <w:rPr>
          <w:color w:val="000000"/>
        </w:rPr>
        <w:t xml:space="preserve"> = </w:t>
      </w:r>
      <w:r>
        <w:rPr>
          <w:i/>
          <w:color w:val="000000"/>
        </w:rPr>
        <w:t>C</w:t>
      </w:r>
      <w:r>
        <w:rPr>
          <w:i/>
          <w:color w:val="000000"/>
          <w:vertAlign w:val="subscript"/>
        </w:rPr>
        <w:t>0</w:t>
      </w:r>
      <w:r>
        <w:rPr>
          <w:i/>
          <w:color w:val="000000"/>
        </w:rPr>
        <w:t xml:space="preserve"> – C</w:t>
      </w:r>
      <w:r>
        <w:rPr>
          <w:color w:val="000000"/>
        </w:rPr>
        <w:tab/>
        <w:t>(1)</w:t>
      </w:r>
    </w:p>
    <w:p w14:paraId="1955FFB4" w14:textId="77777777" w:rsidR="005025D8" w:rsidRDefault="005025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ind w:left="1701"/>
        <w:jc w:val="both"/>
        <w:rPr>
          <w:color w:val="000000"/>
        </w:rPr>
      </w:pPr>
    </w:p>
    <w:p w14:paraId="133F6C7E" w14:textId="77777777" w:rsidR="005025D8" w:rsidRDefault="00290806">
      <w:pPr>
        <w:pStyle w:val="Heading2"/>
        <w:keepLines/>
        <w:numPr>
          <w:ilvl w:val="0"/>
          <w:numId w:val="2"/>
        </w:numPr>
        <w:spacing w:before="200" w:after="0" w:line="276" w:lineRule="auto"/>
        <w:ind w:left="360"/>
        <w:rPr>
          <w:rFonts w:ascii="Times New Roman" w:eastAsia="Times New Roman" w:hAnsi="Times New Roman" w:cs="Times New Roman"/>
          <w:i w:val="0"/>
          <w:sz w:val="20"/>
          <w:szCs w:val="20"/>
        </w:rPr>
      </w:pPr>
      <w:r>
        <w:rPr>
          <w:rFonts w:ascii="Times New Roman" w:eastAsia="Times New Roman" w:hAnsi="Times New Roman" w:cs="Times New Roman"/>
          <w:i w:val="0"/>
          <w:sz w:val="20"/>
          <w:szCs w:val="20"/>
        </w:rPr>
        <w:t>HASIL DAN PEMBAHASAN</w:t>
      </w:r>
    </w:p>
    <w:p w14:paraId="0331D7EC" w14:textId="77777777" w:rsidR="005025D8" w:rsidRPr="00180B17" w:rsidRDefault="002908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540"/>
        <w:jc w:val="both"/>
        <w:rPr>
          <w:color w:val="000000"/>
          <w:lang w:val="it-IT"/>
        </w:rPr>
      </w:pPr>
      <w:r>
        <w:rPr>
          <w:color w:val="000000"/>
        </w:rPr>
        <w:t xml:space="preserve">Hasil yang </w:t>
      </w:r>
      <w:proofErr w:type="spellStart"/>
      <w:r>
        <w:rPr>
          <w:color w:val="000000"/>
        </w:rPr>
        <w:t>dituliskan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artikel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Jurnal</w:t>
      </w:r>
      <w:proofErr w:type="spellEnd"/>
      <w:r>
        <w:rPr>
          <w:color w:val="000000"/>
        </w:rPr>
        <w:t xml:space="preserve"> </w:t>
      </w:r>
      <w:proofErr w:type="spellStart"/>
      <w:r w:rsidR="00127338">
        <w:rPr>
          <w:color w:val="000000"/>
        </w:rPr>
        <w:t>Intisimas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wajib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enyertakan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gambar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pengabdian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masyarakat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dilakukan</w:t>
      </w:r>
      <w:proofErr w:type="spellEnd"/>
      <w:r>
        <w:rPr>
          <w:color w:val="000000"/>
        </w:rPr>
        <w:t>[</w:t>
      </w:r>
      <w:proofErr w:type="gramEnd"/>
      <w:r>
        <w:rPr>
          <w:color w:val="000000"/>
        </w:rPr>
        <w:t>5]-</w:t>
      </w:r>
      <w:r>
        <w:t>[6]</w:t>
      </w:r>
      <w:r>
        <w:rPr>
          <w:color w:val="000000"/>
        </w:rPr>
        <w:t xml:space="preserve">.  Gambar 1 dan </w:t>
      </w:r>
      <w:proofErr w:type="spellStart"/>
      <w:r>
        <w:rPr>
          <w:color w:val="000000"/>
        </w:rPr>
        <w:t>semua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gambar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lainnya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harus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nomor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diacu</w:t>
      </w:r>
      <w:proofErr w:type="spellEnd"/>
      <w:r>
        <w:rPr>
          <w:color w:val="000000"/>
        </w:rPr>
        <w:t xml:space="preserve"> oleh </w:t>
      </w:r>
      <w:proofErr w:type="spellStart"/>
      <w:proofErr w:type="gramStart"/>
      <w:r>
        <w:rPr>
          <w:color w:val="000000"/>
        </w:rPr>
        <w:t>teks</w:t>
      </w:r>
      <w:proofErr w:type="spellEnd"/>
      <w:r>
        <w:rPr>
          <w:color w:val="000000"/>
        </w:rPr>
        <w:t>[</w:t>
      </w:r>
      <w:proofErr w:type="gramEnd"/>
      <w:r>
        <w:rPr>
          <w:color w:val="000000"/>
        </w:rPr>
        <w:t xml:space="preserve">7]-[8]. </w:t>
      </w:r>
      <w:r w:rsidRPr="00180B17">
        <w:rPr>
          <w:color w:val="000000"/>
          <w:lang w:val="it-IT"/>
        </w:rPr>
        <w:t>Keterangan gambar ada di bawah gambar sedangkan keterangan tabel ada di atas tabel[</w:t>
      </w:r>
      <w:r w:rsidRPr="00180B17">
        <w:rPr>
          <w:lang w:val="it-IT"/>
        </w:rPr>
        <w:t>9</w:t>
      </w:r>
      <w:r w:rsidRPr="00180B17">
        <w:rPr>
          <w:color w:val="000000"/>
          <w:lang w:val="it-IT"/>
        </w:rPr>
        <w:t>]-[10].</w:t>
      </w:r>
    </w:p>
    <w:p w14:paraId="2A352A6A" w14:textId="77777777" w:rsidR="005025D8" w:rsidRDefault="0029080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B050"/>
        </w:rPr>
      </w:pPr>
      <w:r>
        <w:rPr>
          <w:noProof/>
          <w:color w:val="00B050"/>
        </w:rPr>
        <w:lastRenderedPageBreak/>
        <w:drawing>
          <wp:inline distT="0" distB="0" distL="114300" distR="114300" wp14:anchorId="2552CA38" wp14:editId="74248E0C">
            <wp:extent cx="1724660" cy="1295400"/>
            <wp:effectExtent l="0" t="0" r="0" b="0"/>
            <wp:docPr id="8" name="image3.png" descr="D:\beac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D:\beach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660" cy="129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A8E865" w14:textId="77777777" w:rsidR="005025D8" w:rsidRPr="00180B17" w:rsidRDefault="0029080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00000"/>
          <w:lang w:val="it-IT"/>
        </w:rPr>
      </w:pPr>
      <w:r w:rsidRPr="00180B17">
        <w:rPr>
          <w:color w:val="000000"/>
          <w:lang w:val="it-IT"/>
        </w:rPr>
        <w:t>Gambar 1. Gambar pantai sebagai contoh.</w:t>
      </w:r>
    </w:p>
    <w:p w14:paraId="6EE84AE6" w14:textId="77777777" w:rsidR="005025D8" w:rsidRPr="00180B17" w:rsidRDefault="005025D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B050"/>
          <w:lang w:val="it-IT"/>
        </w:rPr>
      </w:pPr>
    </w:p>
    <w:p w14:paraId="608E3C15" w14:textId="77777777" w:rsidR="005025D8" w:rsidRPr="00180B17" w:rsidRDefault="00290806">
      <w:pPr>
        <w:ind w:firstLine="540"/>
        <w:jc w:val="both"/>
        <w:rPr>
          <w:lang w:val="it-IT"/>
        </w:rPr>
      </w:pPr>
      <w:r>
        <w:t xml:space="preserve">Tabel yang </w:t>
      </w:r>
      <w:proofErr w:type="spellStart"/>
      <w:r>
        <w:t>dituliskan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pembahasan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yang </w:t>
      </w:r>
      <w:proofErr w:type="spellStart"/>
      <w:r>
        <w:t>dimunculkan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proofErr w:type="gramStart"/>
      <w:r>
        <w:t>metode</w:t>
      </w:r>
      <w:proofErr w:type="spellEnd"/>
      <w:r>
        <w:t>[</w:t>
      </w:r>
      <w:proofErr w:type="gramEnd"/>
      <w:r>
        <w:t xml:space="preserve">11]-[12]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diperlihatkan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pengabdian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diadakan</w:t>
      </w:r>
      <w:proofErr w:type="spellEnd"/>
      <w:r>
        <w:t xml:space="preserve"> </w:t>
      </w:r>
      <w:proofErr w:type="spellStart"/>
      <w:r>
        <w:t>pengabdian</w:t>
      </w:r>
      <w:proofErr w:type="spellEnd"/>
      <w:r>
        <w:t xml:space="preserve">[13]-[14]. </w:t>
      </w:r>
      <w:r w:rsidRPr="00180B17">
        <w:rPr>
          <w:lang w:val="it-IT"/>
        </w:rPr>
        <w:t>Bentuk tabel harus seperti yang dicontohkan pada tabel 1[15].</w:t>
      </w:r>
    </w:p>
    <w:p w14:paraId="4BA3EC70" w14:textId="77777777" w:rsidR="005025D8" w:rsidRPr="00180B17" w:rsidRDefault="005025D8">
      <w:pPr>
        <w:jc w:val="both"/>
        <w:rPr>
          <w:lang w:val="it-IT"/>
        </w:rPr>
      </w:pPr>
    </w:p>
    <w:p w14:paraId="6AB2535C" w14:textId="77777777" w:rsidR="005025D8" w:rsidRPr="00180B17" w:rsidRDefault="00290806">
      <w:pPr>
        <w:keepNext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00000"/>
          <w:lang w:val="it-IT"/>
        </w:rPr>
      </w:pPr>
      <w:r w:rsidRPr="00180B17">
        <w:rPr>
          <w:color w:val="000000"/>
          <w:lang w:val="it-IT"/>
        </w:rPr>
        <w:t>Tabel 1. Penggunaan Google Classroom di Berbagai Instansi Pendidikan</w:t>
      </w:r>
    </w:p>
    <w:tbl>
      <w:tblPr>
        <w:tblStyle w:val="a0"/>
        <w:tblW w:w="901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51"/>
        <w:gridCol w:w="1318"/>
        <w:gridCol w:w="4496"/>
        <w:gridCol w:w="2248"/>
      </w:tblGrid>
      <w:tr w:rsidR="005025D8" w14:paraId="0525AAEE" w14:textId="77777777">
        <w:tc>
          <w:tcPr>
            <w:tcW w:w="9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34E5FC" w14:textId="77777777" w:rsidR="005025D8" w:rsidRDefault="00290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Tahun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67CE29" w14:textId="77777777" w:rsidR="005025D8" w:rsidRDefault="00290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Peneliti</w:t>
            </w:r>
            <w:proofErr w:type="spellEnd"/>
          </w:p>
        </w:tc>
        <w:tc>
          <w:tcPr>
            <w:tcW w:w="449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5CDE07" w14:textId="77777777" w:rsidR="005025D8" w:rsidRDefault="00290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Pemanfaatan</w:t>
            </w:r>
            <w:proofErr w:type="spellEnd"/>
            <w:r>
              <w:rPr>
                <w:color w:val="000000"/>
              </w:rPr>
              <w:t xml:space="preserve"> Google Classroom</w:t>
            </w:r>
          </w:p>
        </w:tc>
        <w:tc>
          <w:tcPr>
            <w:tcW w:w="224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BE71EE" w14:textId="77777777" w:rsidR="005025D8" w:rsidRDefault="00290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Jenis </w:t>
            </w:r>
            <w:proofErr w:type="spellStart"/>
            <w:r>
              <w:rPr>
                <w:color w:val="000000"/>
              </w:rPr>
              <w:t>Instansi</w:t>
            </w:r>
            <w:proofErr w:type="spellEnd"/>
          </w:p>
        </w:tc>
      </w:tr>
      <w:tr w:rsidR="005025D8" w14:paraId="3FCB674B" w14:textId="77777777">
        <w:tc>
          <w:tcPr>
            <w:tcW w:w="951" w:type="dxa"/>
            <w:tcBorders>
              <w:top w:val="single" w:sz="4" w:space="0" w:color="000000"/>
            </w:tcBorders>
            <w:vAlign w:val="center"/>
          </w:tcPr>
          <w:p w14:paraId="111B1C6B" w14:textId="77777777" w:rsidR="005025D8" w:rsidRDefault="00290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318" w:type="dxa"/>
            <w:tcBorders>
              <w:top w:val="single" w:sz="4" w:space="0" w:color="000000"/>
            </w:tcBorders>
            <w:vAlign w:val="center"/>
          </w:tcPr>
          <w:p w14:paraId="581DF1F0" w14:textId="77777777" w:rsidR="005025D8" w:rsidRDefault="00290806">
            <w:pPr>
              <w:spacing w:after="6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  <w:szCs w:val="18"/>
              </w:rPr>
              <w:t>N. Nico</w:t>
            </w:r>
          </w:p>
        </w:tc>
        <w:tc>
          <w:tcPr>
            <w:tcW w:w="4496" w:type="dxa"/>
            <w:tcBorders>
              <w:top w:val="single" w:sz="4" w:space="0" w:color="000000"/>
            </w:tcBorders>
            <w:vAlign w:val="center"/>
          </w:tcPr>
          <w:p w14:paraId="0FD75F74" w14:textId="77777777" w:rsidR="005025D8" w:rsidRPr="00180B17" w:rsidRDefault="00290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/>
              <w:rPr>
                <w:rFonts w:ascii="Calibri" w:eastAsia="Calibri" w:hAnsi="Calibri" w:cs="Calibri"/>
                <w:color w:val="000000"/>
                <w:lang w:val="it-IT"/>
              </w:rPr>
            </w:pPr>
            <w:r w:rsidRPr="00180B17">
              <w:rPr>
                <w:rFonts w:ascii="Calibri" w:eastAsia="Calibri" w:hAnsi="Calibri" w:cs="Calibri"/>
                <w:color w:val="000000"/>
                <w:lang w:val="it-IT"/>
              </w:rPr>
              <w:t>GC digunakan sebagai media pembelajaran di Sekolah Dasar</w:t>
            </w:r>
          </w:p>
        </w:tc>
        <w:tc>
          <w:tcPr>
            <w:tcW w:w="2248" w:type="dxa"/>
            <w:tcBorders>
              <w:top w:val="single" w:sz="4" w:space="0" w:color="000000"/>
            </w:tcBorders>
            <w:vAlign w:val="center"/>
          </w:tcPr>
          <w:p w14:paraId="5475A1C2" w14:textId="77777777" w:rsidR="005025D8" w:rsidRDefault="00290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Sekolah</w:t>
            </w:r>
            <w:proofErr w:type="spellEnd"/>
          </w:p>
        </w:tc>
      </w:tr>
      <w:tr w:rsidR="005025D8" w14:paraId="2DD5B64D" w14:textId="77777777">
        <w:tc>
          <w:tcPr>
            <w:tcW w:w="951" w:type="dxa"/>
            <w:vAlign w:val="center"/>
          </w:tcPr>
          <w:p w14:paraId="79467D96" w14:textId="77777777" w:rsidR="005025D8" w:rsidRDefault="00290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318" w:type="dxa"/>
            <w:vAlign w:val="center"/>
          </w:tcPr>
          <w:p w14:paraId="204CDF6D" w14:textId="77777777" w:rsidR="005025D8" w:rsidRDefault="00290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18"/>
                <w:szCs w:val="18"/>
              </w:rPr>
              <w:t>A. Widodo, C</w:t>
            </w:r>
          </w:p>
        </w:tc>
        <w:tc>
          <w:tcPr>
            <w:tcW w:w="4496" w:type="dxa"/>
            <w:vAlign w:val="center"/>
          </w:tcPr>
          <w:p w14:paraId="40241CDC" w14:textId="77777777" w:rsidR="005025D8" w:rsidRDefault="00290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GC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untuk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kelas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</w:rPr>
              <w:t>virtual</w:t>
            </w:r>
            <w:r>
              <w:rPr>
                <w:rFonts w:ascii="Calibri" w:eastAsia="Calibri" w:hAnsi="Calibri" w:cs="Calibri"/>
                <w:color w:val="000000"/>
              </w:rPr>
              <w:t xml:space="preserve"> pada SMK</w:t>
            </w:r>
          </w:p>
        </w:tc>
        <w:tc>
          <w:tcPr>
            <w:tcW w:w="2248" w:type="dxa"/>
            <w:vAlign w:val="center"/>
          </w:tcPr>
          <w:p w14:paraId="4473E99B" w14:textId="77777777" w:rsidR="005025D8" w:rsidRDefault="00290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Sekolah</w:t>
            </w:r>
            <w:proofErr w:type="spellEnd"/>
          </w:p>
        </w:tc>
      </w:tr>
      <w:tr w:rsidR="005025D8" w14:paraId="6D1CC0A1" w14:textId="77777777">
        <w:tc>
          <w:tcPr>
            <w:tcW w:w="951" w:type="dxa"/>
            <w:vAlign w:val="center"/>
          </w:tcPr>
          <w:p w14:paraId="7ABF7D63" w14:textId="77777777" w:rsidR="005025D8" w:rsidRDefault="00290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318" w:type="dxa"/>
            <w:vAlign w:val="center"/>
          </w:tcPr>
          <w:p w14:paraId="1F3A41DE" w14:textId="77777777" w:rsidR="005025D8" w:rsidRDefault="00290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t xml:space="preserve">N. </w:t>
            </w:r>
            <w:proofErr w:type="spellStart"/>
            <w:r>
              <w:t>Nurazizah</w:t>
            </w:r>
            <w:proofErr w:type="spellEnd"/>
          </w:p>
        </w:tc>
        <w:tc>
          <w:tcPr>
            <w:tcW w:w="4496" w:type="dxa"/>
            <w:vAlign w:val="center"/>
          </w:tcPr>
          <w:p w14:paraId="18FDA1B7" w14:textId="77777777" w:rsidR="005025D8" w:rsidRPr="00180B17" w:rsidRDefault="00290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/>
              <w:rPr>
                <w:rFonts w:ascii="Calibri" w:eastAsia="Calibri" w:hAnsi="Calibri" w:cs="Calibri"/>
                <w:color w:val="000000"/>
                <w:lang w:val="it-IT"/>
              </w:rPr>
            </w:pPr>
            <w:r w:rsidRPr="00180B17">
              <w:rPr>
                <w:rFonts w:ascii="Calibri" w:eastAsia="Calibri" w:hAnsi="Calibri" w:cs="Calibri"/>
                <w:color w:val="000000"/>
                <w:lang w:val="it-IT"/>
              </w:rPr>
              <w:t>GC sebagai media pembelajaran di SMK Negeri 1 Bangkinang</w:t>
            </w:r>
          </w:p>
        </w:tc>
        <w:tc>
          <w:tcPr>
            <w:tcW w:w="2248" w:type="dxa"/>
            <w:vAlign w:val="center"/>
          </w:tcPr>
          <w:p w14:paraId="5531A892" w14:textId="77777777" w:rsidR="005025D8" w:rsidRDefault="00290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Sekolah</w:t>
            </w:r>
            <w:proofErr w:type="spellEnd"/>
          </w:p>
        </w:tc>
      </w:tr>
      <w:tr w:rsidR="005025D8" w14:paraId="1D7E3C69" w14:textId="77777777">
        <w:tc>
          <w:tcPr>
            <w:tcW w:w="951" w:type="dxa"/>
            <w:vAlign w:val="center"/>
          </w:tcPr>
          <w:p w14:paraId="0316C74B" w14:textId="77777777" w:rsidR="005025D8" w:rsidRDefault="00290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318" w:type="dxa"/>
            <w:vAlign w:val="center"/>
          </w:tcPr>
          <w:p w14:paraId="1BE843D1" w14:textId="77777777" w:rsidR="005025D8" w:rsidRDefault="00290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t>S. R. Ajija</w:t>
            </w:r>
          </w:p>
        </w:tc>
        <w:tc>
          <w:tcPr>
            <w:tcW w:w="4496" w:type="dxa"/>
            <w:vAlign w:val="center"/>
          </w:tcPr>
          <w:p w14:paraId="387E6BEA" w14:textId="77777777" w:rsidR="005025D8" w:rsidRDefault="00290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GC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untuk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pembelajaran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matakuliah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Ilmu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Budaya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Dasar di Universitas Borneo Tarakan</w:t>
            </w:r>
          </w:p>
        </w:tc>
        <w:tc>
          <w:tcPr>
            <w:tcW w:w="2248" w:type="dxa"/>
            <w:vAlign w:val="center"/>
          </w:tcPr>
          <w:p w14:paraId="64FEC952" w14:textId="77777777" w:rsidR="005025D8" w:rsidRDefault="00290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Perguruan</w:t>
            </w:r>
            <w:proofErr w:type="spellEnd"/>
            <w:r>
              <w:rPr>
                <w:color w:val="000000"/>
              </w:rPr>
              <w:t xml:space="preserve"> Tinggi</w:t>
            </w:r>
          </w:p>
        </w:tc>
      </w:tr>
      <w:tr w:rsidR="005025D8" w14:paraId="78E0CD5A" w14:textId="77777777">
        <w:tc>
          <w:tcPr>
            <w:tcW w:w="951" w:type="dxa"/>
            <w:vAlign w:val="center"/>
          </w:tcPr>
          <w:p w14:paraId="0EE05805" w14:textId="77777777" w:rsidR="005025D8" w:rsidRDefault="00290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318" w:type="dxa"/>
            <w:vAlign w:val="center"/>
          </w:tcPr>
          <w:p w14:paraId="4F9D836B" w14:textId="77777777" w:rsidR="005025D8" w:rsidRDefault="00290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t xml:space="preserve">A. S. </w:t>
            </w:r>
            <w:proofErr w:type="spellStart"/>
            <w:r>
              <w:t>Subiastuti</w:t>
            </w:r>
            <w:proofErr w:type="spellEnd"/>
          </w:p>
        </w:tc>
        <w:tc>
          <w:tcPr>
            <w:tcW w:w="4496" w:type="dxa"/>
            <w:vAlign w:val="center"/>
          </w:tcPr>
          <w:p w14:paraId="68C78446" w14:textId="77777777" w:rsidR="005025D8" w:rsidRDefault="00290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GC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digunakan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untuk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pembelajaran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mahasiswa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jurusan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sistem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komputer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STMIK STIKOM Indonesia</w:t>
            </w:r>
          </w:p>
        </w:tc>
        <w:tc>
          <w:tcPr>
            <w:tcW w:w="2248" w:type="dxa"/>
            <w:vAlign w:val="center"/>
          </w:tcPr>
          <w:p w14:paraId="492A5A8E" w14:textId="77777777" w:rsidR="005025D8" w:rsidRDefault="00290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Perguruan</w:t>
            </w:r>
            <w:proofErr w:type="spellEnd"/>
            <w:r>
              <w:rPr>
                <w:color w:val="000000"/>
              </w:rPr>
              <w:t xml:space="preserve"> Tinggi</w:t>
            </w:r>
          </w:p>
        </w:tc>
      </w:tr>
      <w:tr w:rsidR="005025D8" w14:paraId="5CCAE1B2" w14:textId="77777777">
        <w:tc>
          <w:tcPr>
            <w:tcW w:w="951" w:type="dxa"/>
            <w:vAlign w:val="center"/>
          </w:tcPr>
          <w:p w14:paraId="6332F8BE" w14:textId="77777777" w:rsidR="005025D8" w:rsidRDefault="00290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318" w:type="dxa"/>
            <w:vAlign w:val="center"/>
          </w:tcPr>
          <w:p w14:paraId="357D8563" w14:textId="77777777" w:rsidR="005025D8" w:rsidRDefault="00290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/>
              <w:jc w:val="center"/>
              <w:rPr>
                <w:color w:val="000000"/>
              </w:rPr>
            </w:pPr>
            <w:r>
              <w:t xml:space="preserve">S. </w:t>
            </w:r>
            <w:proofErr w:type="spellStart"/>
            <w:r>
              <w:t>Octaviani</w:t>
            </w:r>
            <w:proofErr w:type="spellEnd"/>
          </w:p>
        </w:tc>
        <w:tc>
          <w:tcPr>
            <w:tcW w:w="4496" w:type="dxa"/>
            <w:vAlign w:val="center"/>
          </w:tcPr>
          <w:p w14:paraId="2B73042D" w14:textId="77777777" w:rsidR="005025D8" w:rsidRPr="00180B17" w:rsidRDefault="00290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it-IT"/>
              </w:rPr>
            </w:pPr>
            <w:r w:rsidRPr="00180B17">
              <w:rPr>
                <w:color w:val="000000"/>
                <w:lang w:val="it-IT"/>
              </w:rPr>
              <w:t xml:space="preserve">GC sebagai Media Pembelajaran </w:t>
            </w:r>
            <w:r w:rsidRPr="00180B17">
              <w:rPr>
                <w:i/>
                <w:color w:val="000000"/>
                <w:lang w:val="it-IT"/>
              </w:rPr>
              <w:t>Online</w:t>
            </w:r>
            <w:r w:rsidRPr="00180B17">
              <w:rPr>
                <w:color w:val="000000"/>
                <w:lang w:val="it-IT"/>
              </w:rPr>
              <w:t xml:space="preserve"> di Universitas Dian Nuswantoro</w:t>
            </w:r>
          </w:p>
        </w:tc>
        <w:tc>
          <w:tcPr>
            <w:tcW w:w="2248" w:type="dxa"/>
            <w:vAlign w:val="center"/>
          </w:tcPr>
          <w:p w14:paraId="76740AAF" w14:textId="77777777" w:rsidR="005025D8" w:rsidRDefault="00290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Perguruan</w:t>
            </w:r>
            <w:proofErr w:type="spellEnd"/>
            <w:r>
              <w:rPr>
                <w:color w:val="000000"/>
              </w:rPr>
              <w:t xml:space="preserve"> Tinggi</w:t>
            </w:r>
          </w:p>
        </w:tc>
      </w:tr>
      <w:tr w:rsidR="005025D8" w14:paraId="682EB883" w14:textId="77777777">
        <w:tc>
          <w:tcPr>
            <w:tcW w:w="951" w:type="dxa"/>
            <w:vAlign w:val="center"/>
          </w:tcPr>
          <w:p w14:paraId="6E4148E5" w14:textId="77777777" w:rsidR="005025D8" w:rsidRDefault="00290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318" w:type="dxa"/>
            <w:vAlign w:val="center"/>
          </w:tcPr>
          <w:p w14:paraId="59967439" w14:textId="77777777" w:rsidR="005025D8" w:rsidRDefault="00290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/>
              <w:jc w:val="center"/>
              <w:rPr>
                <w:color w:val="000000"/>
              </w:rPr>
            </w:pPr>
            <w:r>
              <w:t xml:space="preserve">S. </w:t>
            </w:r>
            <w:proofErr w:type="spellStart"/>
            <w:r>
              <w:t>Winarno</w:t>
            </w:r>
            <w:proofErr w:type="spellEnd"/>
          </w:p>
        </w:tc>
        <w:tc>
          <w:tcPr>
            <w:tcW w:w="4496" w:type="dxa"/>
            <w:vAlign w:val="center"/>
          </w:tcPr>
          <w:p w14:paraId="7BF5926F" w14:textId="77777777" w:rsidR="005025D8" w:rsidRPr="00180B17" w:rsidRDefault="00290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it-IT"/>
              </w:rPr>
            </w:pPr>
            <w:r w:rsidRPr="00180B17">
              <w:rPr>
                <w:color w:val="000000"/>
                <w:lang w:val="it-IT"/>
              </w:rPr>
              <w:t>GC sebagai sarana pembelajaran matematika</w:t>
            </w:r>
          </w:p>
        </w:tc>
        <w:tc>
          <w:tcPr>
            <w:tcW w:w="2248" w:type="dxa"/>
            <w:vAlign w:val="center"/>
          </w:tcPr>
          <w:p w14:paraId="16FFA377" w14:textId="77777777" w:rsidR="005025D8" w:rsidRDefault="00290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Sekolah</w:t>
            </w:r>
            <w:proofErr w:type="spellEnd"/>
          </w:p>
        </w:tc>
      </w:tr>
      <w:tr w:rsidR="005025D8" w14:paraId="4119448E" w14:textId="77777777">
        <w:tc>
          <w:tcPr>
            <w:tcW w:w="951" w:type="dxa"/>
            <w:vAlign w:val="center"/>
          </w:tcPr>
          <w:p w14:paraId="636960D7" w14:textId="77777777" w:rsidR="005025D8" w:rsidRDefault="00290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318" w:type="dxa"/>
            <w:vAlign w:val="center"/>
          </w:tcPr>
          <w:p w14:paraId="5CB4FD7B" w14:textId="77777777" w:rsidR="005025D8" w:rsidRDefault="00290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/>
              <w:jc w:val="center"/>
              <w:rPr>
                <w:color w:val="000000"/>
              </w:rPr>
            </w:pPr>
            <w:r>
              <w:t xml:space="preserve">N. </w:t>
            </w:r>
            <w:proofErr w:type="spellStart"/>
            <w:r>
              <w:t>Fajriah</w:t>
            </w:r>
            <w:proofErr w:type="spellEnd"/>
          </w:p>
        </w:tc>
        <w:tc>
          <w:tcPr>
            <w:tcW w:w="4496" w:type="dxa"/>
            <w:vAlign w:val="center"/>
          </w:tcPr>
          <w:p w14:paraId="266D4EAC" w14:textId="77777777" w:rsidR="005025D8" w:rsidRDefault="00290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GC </w:t>
            </w:r>
            <w:proofErr w:type="spellStart"/>
            <w:r>
              <w:rPr>
                <w:color w:val="000000"/>
              </w:rPr>
              <w:t>untuk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pembelajaran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siswa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Kelas</w:t>
            </w:r>
            <w:proofErr w:type="spellEnd"/>
            <w:r>
              <w:rPr>
                <w:color w:val="000000"/>
              </w:rPr>
              <w:t xml:space="preserve"> XI IPS 4 SMAN 1 </w:t>
            </w:r>
            <w:proofErr w:type="spellStart"/>
            <w:r>
              <w:rPr>
                <w:color w:val="000000"/>
              </w:rPr>
              <w:t>Bangkinang</w:t>
            </w:r>
            <w:proofErr w:type="spellEnd"/>
            <w:r>
              <w:rPr>
                <w:color w:val="000000"/>
              </w:rPr>
              <w:t xml:space="preserve"> Kota</w:t>
            </w:r>
          </w:p>
        </w:tc>
        <w:tc>
          <w:tcPr>
            <w:tcW w:w="2248" w:type="dxa"/>
            <w:vAlign w:val="center"/>
          </w:tcPr>
          <w:p w14:paraId="4A6FE10B" w14:textId="77777777" w:rsidR="005025D8" w:rsidRDefault="00290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Sekolah</w:t>
            </w:r>
            <w:proofErr w:type="spellEnd"/>
          </w:p>
        </w:tc>
      </w:tr>
      <w:tr w:rsidR="005025D8" w14:paraId="7CB868A9" w14:textId="77777777">
        <w:tc>
          <w:tcPr>
            <w:tcW w:w="951" w:type="dxa"/>
            <w:vAlign w:val="center"/>
          </w:tcPr>
          <w:p w14:paraId="0167C219" w14:textId="77777777" w:rsidR="005025D8" w:rsidRDefault="00290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318" w:type="dxa"/>
            <w:vAlign w:val="center"/>
          </w:tcPr>
          <w:p w14:paraId="048DE9A4" w14:textId="77777777" w:rsidR="005025D8" w:rsidRDefault="00290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/>
              <w:jc w:val="center"/>
              <w:rPr>
                <w:color w:val="000000"/>
              </w:rPr>
            </w:pPr>
            <w:r>
              <w:t xml:space="preserve">P. V. </w:t>
            </w:r>
            <w:proofErr w:type="spellStart"/>
            <w:r>
              <w:t>Lesalli</w:t>
            </w:r>
            <w:proofErr w:type="spellEnd"/>
          </w:p>
        </w:tc>
        <w:tc>
          <w:tcPr>
            <w:tcW w:w="4496" w:type="dxa"/>
            <w:vAlign w:val="center"/>
          </w:tcPr>
          <w:p w14:paraId="5348E0AA" w14:textId="77777777" w:rsidR="005025D8" w:rsidRPr="00180B17" w:rsidRDefault="00290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it-IT"/>
              </w:rPr>
            </w:pPr>
            <w:r w:rsidRPr="00180B17">
              <w:rPr>
                <w:color w:val="000000"/>
                <w:lang w:val="it-IT"/>
              </w:rPr>
              <w:t>GC untuk pembelajaran di perguruan tinggi agama islam</w:t>
            </w:r>
          </w:p>
        </w:tc>
        <w:tc>
          <w:tcPr>
            <w:tcW w:w="2248" w:type="dxa"/>
            <w:vAlign w:val="center"/>
          </w:tcPr>
          <w:p w14:paraId="2DDFC5EA" w14:textId="77777777" w:rsidR="005025D8" w:rsidRDefault="00290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Perguruan</w:t>
            </w:r>
            <w:proofErr w:type="spellEnd"/>
            <w:r>
              <w:rPr>
                <w:color w:val="000000"/>
              </w:rPr>
              <w:t xml:space="preserve"> Tinggi</w:t>
            </w:r>
          </w:p>
        </w:tc>
      </w:tr>
      <w:tr w:rsidR="005025D8" w14:paraId="35EDB142" w14:textId="77777777">
        <w:tc>
          <w:tcPr>
            <w:tcW w:w="951" w:type="dxa"/>
            <w:vAlign w:val="center"/>
          </w:tcPr>
          <w:p w14:paraId="4994269C" w14:textId="77777777" w:rsidR="005025D8" w:rsidRDefault="00290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318" w:type="dxa"/>
            <w:vAlign w:val="center"/>
          </w:tcPr>
          <w:p w14:paraId="539A1B64" w14:textId="77777777" w:rsidR="005025D8" w:rsidRDefault="00290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/>
              <w:jc w:val="center"/>
              <w:rPr>
                <w:color w:val="000000"/>
              </w:rPr>
            </w:pPr>
            <w:r>
              <w:t xml:space="preserve">B. A. </w:t>
            </w:r>
            <w:proofErr w:type="spellStart"/>
            <w:r>
              <w:t>Setyawan</w:t>
            </w:r>
            <w:proofErr w:type="spellEnd"/>
          </w:p>
        </w:tc>
        <w:tc>
          <w:tcPr>
            <w:tcW w:w="4496" w:type="dxa"/>
            <w:vAlign w:val="center"/>
          </w:tcPr>
          <w:p w14:paraId="5A19BAAC" w14:textId="77777777" w:rsidR="005025D8" w:rsidRDefault="00290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GC </w:t>
            </w:r>
            <w:proofErr w:type="spellStart"/>
            <w:r>
              <w:rPr>
                <w:color w:val="000000"/>
              </w:rPr>
              <w:t>untuk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pembelajaran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sistem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peredaran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darah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manusia</w:t>
            </w:r>
            <w:proofErr w:type="spellEnd"/>
            <w:r>
              <w:rPr>
                <w:color w:val="000000"/>
              </w:rPr>
              <w:t xml:space="preserve"> pada SMA </w:t>
            </w:r>
            <w:proofErr w:type="spellStart"/>
            <w:r>
              <w:rPr>
                <w:color w:val="000000"/>
              </w:rPr>
              <w:t>Buq’atun</w:t>
            </w:r>
            <w:proofErr w:type="spellEnd"/>
            <w:r>
              <w:rPr>
                <w:color w:val="000000"/>
              </w:rPr>
              <w:t xml:space="preserve"> Mubarakah Makassar</w:t>
            </w:r>
          </w:p>
        </w:tc>
        <w:tc>
          <w:tcPr>
            <w:tcW w:w="2248" w:type="dxa"/>
            <w:vAlign w:val="center"/>
          </w:tcPr>
          <w:p w14:paraId="281B2F2E" w14:textId="77777777" w:rsidR="005025D8" w:rsidRDefault="00290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Sekolah</w:t>
            </w:r>
            <w:proofErr w:type="spellEnd"/>
          </w:p>
        </w:tc>
      </w:tr>
      <w:tr w:rsidR="005025D8" w14:paraId="23A2AFCC" w14:textId="77777777">
        <w:tc>
          <w:tcPr>
            <w:tcW w:w="951" w:type="dxa"/>
            <w:tcBorders>
              <w:bottom w:val="single" w:sz="4" w:space="0" w:color="000000"/>
            </w:tcBorders>
            <w:vAlign w:val="center"/>
          </w:tcPr>
          <w:p w14:paraId="7AB5F7A1" w14:textId="77777777" w:rsidR="005025D8" w:rsidRDefault="00290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318" w:type="dxa"/>
            <w:tcBorders>
              <w:bottom w:val="single" w:sz="4" w:space="0" w:color="000000"/>
            </w:tcBorders>
            <w:vAlign w:val="center"/>
          </w:tcPr>
          <w:p w14:paraId="31E9E6B5" w14:textId="77777777" w:rsidR="005025D8" w:rsidRDefault="00290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/>
              <w:jc w:val="center"/>
              <w:rPr>
                <w:color w:val="000000"/>
              </w:rPr>
            </w:pPr>
            <w:r>
              <w:t xml:space="preserve">A. </w:t>
            </w:r>
            <w:proofErr w:type="spellStart"/>
            <w:r>
              <w:t>Muzayanati</w:t>
            </w:r>
            <w:proofErr w:type="spellEnd"/>
          </w:p>
        </w:tc>
        <w:tc>
          <w:tcPr>
            <w:tcW w:w="4496" w:type="dxa"/>
            <w:tcBorders>
              <w:bottom w:val="single" w:sz="4" w:space="0" w:color="000000"/>
            </w:tcBorders>
            <w:vAlign w:val="center"/>
          </w:tcPr>
          <w:p w14:paraId="7544741C" w14:textId="77777777" w:rsidR="005025D8" w:rsidRPr="00180B17" w:rsidRDefault="00290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it-IT"/>
              </w:rPr>
            </w:pPr>
            <w:r w:rsidRPr="00180B17">
              <w:rPr>
                <w:color w:val="000000"/>
                <w:lang w:val="it-IT"/>
              </w:rPr>
              <w:t>GC untuk pembelajaran matematika pada SMA N 1 Maumere</w:t>
            </w:r>
          </w:p>
        </w:tc>
        <w:tc>
          <w:tcPr>
            <w:tcW w:w="2248" w:type="dxa"/>
            <w:tcBorders>
              <w:bottom w:val="single" w:sz="4" w:space="0" w:color="000000"/>
            </w:tcBorders>
            <w:vAlign w:val="center"/>
          </w:tcPr>
          <w:p w14:paraId="5E274584" w14:textId="77777777" w:rsidR="005025D8" w:rsidRDefault="00290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Sekolah</w:t>
            </w:r>
            <w:proofErr w:type="spellEnd"/>
          </w:p>
        </w:tc>
      </w:tr>
    </w:tbl>
    <w:p w14:paraId="333EEC98" w14:textId="77777777" w:rsidR="005025D8" w:rsidRDefault="005025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202"/>
        <w:jc w:val="both"/>
        <w:rPr>
          <w:color w:val="000000"/>
        </w:rPr>
      </w:pPr>
    </w:p>
    <w:p w14:paraId="100741A3" w14:textId="77777777" w:rsidR="005025D8" w:rsidRDefault="00290806">
      <w:pPr>
        <w:pStyle w:val="Heading2"/>
        <w:keepLines/>
        <w:numPr>
          <w:ilvl w:val="0"/>
          <w:numId w:val="2"/>
        </w:numPr>
        <w:spacing w:before="200" w:after="0" w:line="276" w:lineRule="auto"/>
        <w:ind w:left="360"/>
        <w:rPr>
          <w:rFonts w:ascii="Times New Roman" w:eastAsia="Times New Roman" w:hAnsi="Times New Roman" w:cs="Times New Roman"/>
          <w:i w:val="0"/>
          <w:sz w:val="20"/>
          <w:szCs w:val="20"/>
        </w:rPr>
      </w:pPr>
      <w:r>
        <w:rPr>
          <w:rFonts w:ascii="Times New Roman" w:eastAsia="Times New Roman" w:hAnsi="Times New Roman" w:cs="Times New Roman"/>
          <w:i w:val="0"/>
          <w:sz w:val="20"/>
          <w:szCs w:val="20"/>
        </w:rPr>
        <w:t>KESIMPULAN</w:t>
      </w:r>
    </w:p>
    <w:p w14:paraId="016DC975" w14:textId="77777777" w:rsidR="005025D8" w:rsidRDefault="002908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540"/>
        <w:jc w:val="both"/>
        <w:rPr>
          <w:color w:val="000000"/>
        </w:rPr>
      </w:pPr>
      <w:proofErr w:type="spellStart"/>
      <w:r>
        <w:rPr>
          <w:color w:val="000000"/>
        </w:rPr>
        <w:t>Boleh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penomoran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sebuah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kalimat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disusun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berdasarkan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pembahasannya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Berikutnya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daftar </w:t>
      </w:r>
      <w:proofErr w:type="spellStart"/>
      <w:r>
        <w:rPr>
          <w:color w:val="000000"/>
        </w:rPr>
        <w:t>pustaka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Penulisan</w:t>
      </w:r>
      <w:proofErr w:type="spellEnd"/>
      <w:r>
        <w:rPr>
          <w:color w:val="000000"/>
        </w:rPr>
        <w:t xml:space="preserve"> daftar </w:t>
      </w:r>
      <w:proofErr w:type="spellStart"/>
      <w:r>
        <w:rPr>
          <w:color w:val="000000"/>
        </w:rPr>
        <w:t>pustaka</w:t>
      </w:r>
      <w:proofErr w:type="spellEnd"/>
      <w:r>
        <w:rPr>
          <w:color w:val="000000"/>
        </w:rPr>
        <w:t xml:space="preserve"> pada template </w:t>
      </w:r>
      <w:proofErr w:type="spellStart"/>
      <w:r>
        <w:rPr>
          <w:color w:val="000000"/>
        </w:rPr>
        <w:t>jurnal</w:t>
      </w:r>
      <w:proofErr w:type="spellEnd"/>
      <w:r>
        <w:rPr>
          <w:color w:val="000000"/>
        </w:rPr>
        <w:t xml:space="preserve"> </w:t>
      </w:r>
      <w:proofErr w:type="spellStart"/>
      <w:r w:rsidR="00127338">
        <w:rPr>
          <w:color w:val="000000"/>
        </w:rPr>
        <w:t>Intisimas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mengalami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perubahan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yaitu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IEEE yang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dibuat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melalui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mendeley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ataupun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crossref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seperti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dibawah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Jumlah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artikel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</w:rPr>
        <w:t xml:space="preserve"> pada daftar </w:t>
      </w:r>
      <w:proofErr w:type="spellStart"/>
      <w:r>
        <w:rPr>
          <w:color w:val="000000"/>
        </w:rPr>
        <w:t>pustaka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 xml:space="preserve">minimal 15 </w:t>
      </w:r>
      <w:proofErr w:type="spellStart"/>
      <w:r>
        <w:rPr>
          <w:b/>
          <w:color w:val="000000"/>
        </w:rPr>
        <w:t>artikel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dari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jurnal</w:t>
      </w:r>
      <w:proofErr w:type="spellEnd"/>
      <w:r>
        <w:rPr>
          <w:b/>
          <w:color w:val="000000"/>
        </w:rPr>
        <w:t xml:space="preserve"> yang </w:t>
      </w:r>
      <w:proofErr w:type="spellStart"/>
      <w:r>
        <w:rPr>
          <w:b/>
        </w:rPr>
        <w:t>terakreditasi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sinta</w:t>
      </w:r>
      <w:proofErr w:type="spellEnd"/>
      <w:r>
        <w:rPr>
          <w:b/>
          <w:color w:val="000000"/>
        </w:rPr>
        <w:t xml:space="preserve"> yang </w:t>
      </w:r>
      <w:proofErr w:type="spellStart"/>
      <w:r>
        <w:rPr>
          <w:b/>
          <w:color w:val="000000"/>
        </w:rPr>
        <w:t>memiliki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doi</w:t>
      </w:r>
      <w:proofErr w:type="spellEnd"/>
      <w:r>
        <w:t xml:space="preserve"> yang </w:t>
      </w:r>
      <w:proofErr w:type="spellStart"/>
      <w:r>
        <w:t>diterbitkan</w:t>
      </w:r>
      <w:proofErr w:type="spellEnd"/>
      <w:r>
        <w:t xml:space="preserve"> </w:t>
      </w:r>
      <w:proofErr w:type="spellStart"/>
      <w:r>
        <w:t>maksimal</w:t>
      </w:r>
      <w:proofErr w:type="spellEnd"/>
      <w:r>
        <w:rPr>
          <w:color w:val="000000"/>
        </w:rPr>
        <w:t xml:space="preserve"> 5 </w:t>
      </w:r>
      <w:proofErr w:type="spellStart"/>
      <w:r>
        <w:rPr>
          <w:color w:val="000000"/>
        </w:rPr>
        <w:t>tahun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sebelumnya</w:t>
      </w:r>
      <w:proofErr w:type="spellEnd"/>
      <w:r>
        <w:t xml:space="preserve">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Times New Roman </w:t>
      </w:r>
      <w:proofErr w:type="spellStart"/>
      <w:r>
        <w:t>ukuran</w:t>
      </w:r>
      <w:proofErr w:type="spellEnd"/>
      <w:r>
        <w:t xml:space="preserve"> 10.</w:t>
      </w:r>
    </w:p>
    <w:p w14:paraId="6BD64CAB" w14:textId="77777777" w:rsidR="005025D8" w:rsidRDefault="005025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color w:val="000000"/>
        </w:rPr>
      </w:pPr>
    </w:p>
    <w:p w14:paraId="17481AAF" w14:textId="77777777" w:rsidR="005025D8" w:rsidRDefault="002908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color w:val="000000"/>
        </w:rPr>
      </w:pPr>
      <w:r>
        <w:rPr>
          <w:b/>
          <w:color w:val="000000"/>
        </w:rPr>
        <w:t>DAFTAR PUSTAKA</w:t>
      </w:r>
    </w:p>
    <w:p w14:paraId="4434736E" w14:textId="77777777" w:rsidR="005025D8" w:rsidRDefault="00290806" w:rsidP="00EB37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540" w:hanging="540"/>
        <w:jc w:val="both"/>
      </w:pPr>
      <w:r>
        <w:rPr>
          <w:sz w:val="18"/>
          <w:szCs w:val="18"/>
        </w:rPr>
        <w:t xml:space="preserve">A. </w:t>
      </w:r>
      <w:proofErr w:type="spellStart"/>
      <w:r>
        <w:rPr>
          <w:sz w:val="18"/>
          <w:szCs w:val="18"/>
        </w:rPr>
        <w:t>Solichin</w:t>
      </w:r>
      <w:proofErr w:type="spellEnd"/>
      <w:r>
        <w:rPr>
          <w:sz w:val="18"/>
          <w:szCs w:val="18"/>
        </w:rPr>
        <w:t xml:space="preserve">, D. </w:t>
      </w:r>
      <w:proofErr w:type="spellStart"/>
      <w:r>
        <w:rPr>
          <w:sz w:val="18"/>
          <w:szCs w:val="18"/>
        </w:rPr>
        <w:t>Kristanto</w:t>
      </w:r>
      <w:proofErr w:type="spellEnd"/>
      <w:r>
        <w:rPr>
          <w:sz w:val="18"/>
          <w:szCs w:val="18"/>
        </w:rPr>
        <w:t>, and G. Triyono, "</w:t>
      </w:r>
      <w:proofErr w:type="spellStart"/>
      <w:r>
        <w:rPr>
          <w:sz w:val="18"/>
          <w:szCs w:val="18"/>
        </w:rPr>
        <w:t>Optimasi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pembelajaran</w:t>
      </w:r>
      <w:proofErr w:type="spellEnd"/>
      <w:r>
        <w:rPr>
          <w:sz w:val="18"/>
          <w:szCs w:val="18"/>
        </w:rPr>
        <w:t xml:space="preserve"> daring </w:t>
      </w:r>
      <w:proofErr w:type="spellStart"/>
      <w:r>
        <w:rPr>
          <w:sz w:val="18"/>
          <w:szCs w:val="18"/>
        </w:rPr>
        <w:t>siswa</w:t>
      </w:r>
      <w:proofErr w:type="spellEnd"/>
      <w:r>
        <w:rPr>
          <w:sz w:val="18"/>
          <w:szCs w:val="18"/>
        </w:rPr>
        <w:t xml:space="preserve"> dan guru di masa </w:t>
      </w:r>
      <w:proofErr w:type="spellStart"/>
      <w:r>
        <w:rPr>
          <w:sz w:val="18"/>
          <w:szCs w:val="18"/>
        </w:rPr>
        <w:t>pandemi</w:t>
      </w:r>
      <w:proofErr w:type="spellEnd"/>
      <w:r>
        <w:rPr>
          <w:sz w:val="18"/>
          <w:szCs w:val="18"/>
        </w:rPr>
        <w:t xml:space="preserve"> Covid-19 </w:t>
      </w:r>
      <w:proofErr w:type="spellStart"/>
      <w:r>
        <w:rPr>
          <w:sz w:val="18"/>
          <w:szCs w:val="18"/>
        </w:rPr>
        <w:t>menggunakan</w:t>
      </w:r>
      <w:proofErr w:type="spellEnd"/>
      <w:r>
        <w:rPr>
          <w:sz w:val="18"/>
          <w:szCs w:val="18"/>
        </w:rPr>
        <w:t xml:space="preserve"> Google Classroom pada PKBM Bhakti Asih," </w:t>
      </w:r>
      <w:r w:rsidR="00127338">
        <w:rPr>
          <w:sz w:val="18"/>
          <w:szCs w:val="18"/>
        </w:rPr>
        <w:t>INTISIMAS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Jurnal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Pengabdian</w:t>
      </w:r>
      <w:proofErr w:type="spellEnd"/>
      <w:r>
        <w:rPr>
          <w:sz w:val="18"/>
          <w:szCs w:val="18"/>
        </w:rPr>
        <w:t xml:space="preserve"> pada Masyarakat, vol. 4, no. 2, p. 239, Jul. 2021, </w:t>
      </w:r>
      <w:proofErr w:type="spellStart"/>
      <w:proofErr w:type="gramStart"/>
      <w:r>
        <w:rPr>
          <w:sz w:val="18"/>
          <w:szCs w:val="18"/>
        </w:rPr>
        <w:t>doi</w:t>
      </w:r>
      <w:proofErr w:type="spellEnd"/>
      <w:r>
        <w:rPr>
          <w:sz w:val="18"/>
          <w:szCs w:val="18"/>
        </w:rPr>
        <w:t xml:space="preserve"> :</w:t>
      </w:r>
      <w:proofErr w:type="spellStart"/>
      <w:proofErr w:type="gramEnd"/>
      <w:r w:rsidR="00796B29">
        <w:fldChar w:fldCharType="begin"/>
      </w:r>
      <w:r w:rsidR="00796B29">
        <w:instrText xml:space="preserve"> HYPERLINK "https://doi.org/10.28989/kacanegara.v4i2.953" \h </w:instrText>
      </w:r>
      <w:r w:rsidR="00796B29">
        <w:fldChar w:fldCharType="separate"/>
      </w:r>
      <w:r w:rsidR="009A40FB">
        <w:rPr>
          <w:color w:val="1155CC"/>
          <w:sz w:val="18"/>
          <w:szCs w:val="18"/>
          <w:u w:val="single"/>
        </w:rPr>
        <w:t>xxxxxxxxx</w:t>
      </w:r>
      <w:proofErr w:type="spellEnd"/>
      <w:r>
        <w:rPr>
          <w:color w:val="1155CC"/>
          <w:sz w:val="18"/>
          <w:szCs w:val="18"/>
          <w:u w:val="single"/>
        </w:rPr>
        <w:t>/</w:t>
      </w:r>
      <w:proofErr w:type="spellStart"/>
      <w:r w:rsidR="00127338">
        <w:rPr>
          <w:color w:val="1155CC"/>
          <w:sz w:val="18"/>
          <w:szCs w:val="18"/>
          <w:u w:val="single"/>
        </w:rPr>
        <w:t>Intisimas</w:t>
      </w:r>
      <w:r>
        <w:rPr>
          <w:color w:val="1155CC"/>
          <w:sz w:val="18"/>
          <w:szCs w:val="18"/>
          <w:u w:val="single"/>
        </w:rPr>
        <w:t>.</w:t>
      </w:r>
      <w:r w:rsidR="009A40FB">
        <w:rPr>
          <w:color w:val="1155CC"/>
          <w:sz w:val="18"/>
          <w:szCs w:val="18"/>
          <w:u w:val="single"/>
        </w:rPr>
        <w:t>yyyyyyyyy</w:t>
      </w:r>
      <w:proofErr w:type="spellEnd"/>
      <w:r w:rsidR="00796B29">
        <w:rPr>
          <w:color w:val="1155CC"/>
          <w:sz w:val="18"/>
          <w:szCs w:val="18"/>
          <w:u w:val="single"/>
        </w:rPr>
        <w:fldChar w:fldCharType="end"/>
      </w:r>
      <w:r>
        <w:rPr>
          <w:sz w:val="18"/>
          <w:szCs w:val="18"/>
        </w:rPr>
        <w:t xml:space="preserve"> </w:t>
      </w:r>
    </w:p>
    <w:p w14:paraId="2B3D2438" w14:textId="77777777" w:rsidR="005025D8" w:rsidRDefault="00290806" w:rsidP="00EB37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540" w:hanging="540"/>
        <w:jc w:val="both"/>
      </w:pPr>
      <w:r>
        <w:rPr>
          <w:sz w:val="18"/>
          <w:szCs w:val="18"/>
        </w:rPr>
        <w:t xml:space="preserve">V. Suryani, B. </w:t>
      </w:r>
      <w:proofErr w:type="spellStart"/>
      <w:r>
        <w:rPr>
          <w:sz w:val="18"/>
          <w:szCs w:val="18"/>
        </w:rPr>
        <w:t>Erfianto</w:t>
      </w:r>
      <w:proofErr w:type="spellEnd"/>
      <w:r>
        <w:rPr>
          <w:sz w:val="18"/>
          <w:szCs w:val="18"/>
        </w:rPr>
        <w:t xml:space="preserve">, and A. </w:t>
      </w:r>
      <w:proofErr w:type="spellStart"/>
      <w:r>
        <w:rPr>
          <w:sz w:val="18"/>
          <w:szCs w:val="18"/>
        </w:rPr>
        <w:t>Rahmatsyah</w:t>
      </w:r>
      <w:proofErr w:type="spellEnd"/>
      <w:r>
        <w:rPr>
          <w:sz w:val="18"/>
          <w:szCs w:val="18"/>
        </w:rPr>
        <w:t>, "</w:t>
      </w:r>
      <w:proofErr w:type="spellStart"/>
      <w:r>
        <w:rPr>
          <w:sz w:val="18"/>
          <w:szCs w:val="18"/>
        </w:rPr>
        <w:t>Pemberdayaan</w:t>
      </w:r>
      <w:proofErr w:type="spellEnd"/>
      <w:r>
        <w:rPr>
          <w:sz w:val="18"/>
          <w:szCs w:val="18"/>
        </w:rPr>
        <w:t xml:space="preserve"> guru </w:t>
      </w:r>
      <w:proofErr w:type="spellStart"/>
      <w:r>
        <w:rPr>
          <w:sz w:val="18"/>
          <w:szCs w:val="18"/>
        </w:rPr>
        <w:t>paud</w:t>
      </w:r>
      <w:proofErr w:type="spellEnd"/>
      <w:r>
        <w:rPr>
          <w:sz w:val="18"/>
          <w:szCs w:val="18"/>
        </w:rPr>
        <w:t xml:space="preserve"> RA Al-</w:t>
      </w:r>
      <w:proofErr w:type="spellStart"/>
      <w:r>
        <w:rPr>
          <w:sz w:val="18"/>
          <w:szCs w:val="18"/>
        </w:rPr>
        <w:t>Ghifari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Sukabirus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Dayeuhkolot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dalam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penyusunan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bahan</w:t>
      </w:r>
      <w:proofErr w:type="spellEnd"/>
      <w:r>
        <w:rPr>
          <w:sz w:val="18"/>
          <w:szCs w:val="18"/>
        </w:rPr>
        <w:t xml:space="preserve"> ajar </w:t>
      </w:r>
      <w:proofErr w:type="spellStart"/>
      <w:r>
        <w:rPr>
          <w:sz w:val="18"/>
          <w:szCs w:val="18"/>
        </w:rPr>
        <w:t>berbasis</w:t>
      </w:r>
      <w:proofErr w:type="spellEnd"/>
      <w:r>
        <w:rPr>
          <w:sz w:val="18"/>
          <w:szCs w:val="18"/>
        </w:rPr>
        <w:t xml:space="preserve"> online," </w:t>
      </w:r>
      <w:r w:rsidR="00127338">
        <w:rPr>
          <w:sz w:val="18"/>
          <w:szCs w:val="18"/>
        </w:rPr>
        <w:t>INTISIMAS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Jurnal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Pengabdian</w:t>
      </w:r>
      <w:proofErr w:type="spellEnd"/>
      <w:r>
        <w:rPr>
          <w:sz w:val="18"/>
          <w:szCs w:val="18"/>
        </w:rPr>
        <w:t xml:space="preserve"> pada Masyarakat, vol. 4, no. 2, p. 189, Jul. 2021, </w:t>
      </w:r>
      <w:proofErr w:type="spellStart"/>
      <w:r>
        <w:rPr>
          <w:sz w:val="18"/>
          <w:szCs w:val="18"/>
        </w:rPr>
        <w:t>doi</w:t>
      </w:r>
      <w:proofErr w:type="spellEnd"/>
      <w:r>
        <w:rPr>
          <w:sz w:val="18"/>
          <w:szCs w:val="18"/>
        </w:rPr>
        <w:t xml:space="preserve"> : </w:t>
      </w:r>
      <w:hyperlink r:id="rId11">
        <w:r w:rsidR="009A40FB" w:rsidRPr="009A40FB">
          <w:t xml:space="preserve"> </w:t>
        </w:r>
        <w:proofErr w:type="spellStart"/>
        <w:r w:rsidR="009A40FB" w:rsidRPr="009A40FB">
          <w:rPr>
            <w:color w:val="1155CC"/>
            <w:sz w:val="18"/>
            <w:szCs w:val="18"/>
            <w:u w:val="single"/>
          </w:rPr>
          <w:t>xxxxxxxxx</w:t>
        </w:r>
        <w:proofErr w:type="spellEnd"/>
        <w:r w:rsidR="009A40FB" w:rsidRPr="009A40FB">
          <w:rPr>
            <w:color w:val="1155CC"/>
            <w:sz w:val="18"/>
            <w:szCs w:val="18"/>
            <w:u w:val="single"/>
          </w:rPr>
          <w:t xml:space="preserve"> </w:t>
        </w:r>
        <w:r>
          <w:rPr>
            <w:color w:val="1155CC"/>
            <w:sz w:val="18"/>
            <w:szCs w:val="18"/>
            <w:u w:val="single"/>
          </w:rPr>
          <w:t>/</w:t>
        </w:r>
        <w:proofErr w:type="spellStart"/>
        <w:r w:rsidR="00127338">
          <w:rPr>
            <w:color w:val="1155CC"/>
            <w:sz w:val="18"/>
            <w:szCs w:val="18"/>
            <w:u w:val="single"/>
          </w:rPr>
          <w:t>Intisimas</w:t>
        </w:r>
        <w:r>
          <w:rPr>
            <w:color w:val="1155CC"/>
            <w:sz w:val="18"/>
            <w:szCs w:val="18"/>
            <w:u w:val="single"/>
          </w:rPr>
          <w:t>.</w:t>
        </w:r>
        <w:r w:rsidR="009A40FB" w:rsidRPr="009A40FB">
          <w:rPr>
            <w:color w:val="1155CC"/>
            <w:sz w:val="18"/>
            <w:szCs w:val="18"/>
            <w:u w:val="single"/>
          </w:rPr>
          <w:t>yyyyyyyyy</w:t>
        </w:r>
        <w:proofErr w:type="spellEnd"/>
        <w:r w:rsidR="009A40FB" w:rsidRPr="009A40FB">
          <w:rPr>
            <w:color w:val="1155CC"/>
            <w:sz w:val="18"/>
            <w:szCs w:val="18"/>
            <w:u w:val="single"/>
          </w:rPr>
          <w:t xml:space="preserve"> </w:t>
        </w:r>
      </w:hyperlink>
      <w:r>
        <w:rPr>
          <w:sz w:val="18"/>
          <w:szCs w:val="18"/>
        </w:rPr>
        <w:t xml:space="preserve"> </w:t>
      </w:r>
    </w:p>
    <w:p w14:paraId="63A34957" w14:textId="77777777" w:rsidR="005025D8" w:rsidRDefault="00290806" w:rsidP="00EB37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540" w:hanging="540"/>
        <w:jc w:val="both"/>
      </w:pPr>
      <w:r>
        <w:rPr>
          <w:sz w:val="18"/>
          <w:szCs w:val="18"/>
        </w:rPr>
        <w:t xml:space="preserve">F. Kurniawan, L. </w:t>
      </w:r>
      <w:proofErr w:type="spellStart"/>
      <w:r>
        <w:rPr>
          <w:sz w:val="18"/>
          <w:szCs w:val="18"/>
        </w:rPr>
        <w:t>Lasmadi</w:t>
      </w:r>
      <w:proofErr w:type="spellEnd"/>
      <w:r>
        <w:rPr>
          <w:sz w:val="18"/>
          <w:szCs w:val="18"/>
        </w:rPr>
        <w:t>, and S. Sukarno, "</w:t>
      </w:r>
      <w:proofErr w:type="spellStart"/>
      <w:r>
        <w:rPr>
          <w:sz w:val="18"/>
          <w:szCs w:val="18"/>
        </w:rPr>
        <w:t>Pengenalan</w:t>
      </w:r>
      <w:proofErr w:type="spellEnd"/>
      <w:r>
        <w:rPr>
          <w:sz w:val="18"/>
          <w:szCs w:val="18"/>
        </w:rPr>
        <w:t xml:space="preserve"> attitude heading reference system </w:t>
      </w:r>
      <w:proofErr w:type="spellStart"/>
      <w:r>
        <w:rPr>
          <w:sz w:val="18"/>
          <w:szCs w:val="18"/>
        </w:rPr>
        <w:t>bagi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himpunan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mahasiswa</w:t>
      </w:r>
      <w:proofErr w:type="spellEnd"/>
      <w:r>
        <w:rPr>
          <w:sz w:val="18"/>
          <w:szCs w:val="18"/>
        </w:rPr>
        <w:t xml:space="preserve"> dan alumni Prodi Teknik </w:t>
      </w:r>
      <w:proofErr w:type="spellStart"/>
      <w:r>
        <w:rPr>
          <w:sz w:val="18"/>
          <w:szCs w:val="18"/>
        </w:rPr>
        <w:t>Elektro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Institut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Teknologi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Dirgantara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Adisutjipto</w:t>
      </w:r>
      <w:proofErr w:type="spellEnd"/>
      <w:r>
        <w:rPr>
          <w:sz w:val="18"/>
          <w:szCs w:val="18"/>
        </w:rPr>
        <w:t xml:space="preserve">," </w:t>
      </w:r>
      <w:r w:rsidR="00127338">
        <w:rPr>
          <w:sz w:val="18"/>
          <w:szCs w:val="18"/>
        </w:rPr>
        <w:t>INTISIMAS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Jurnal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Pengabdian</w:t>
      </w:r>
      <w:proofErr w:type="spellEnd"/>
      <w:r>
        <w:rPr>
          <w:sz w:val="18"/>
          <w:szCs w:val="18"/>
        </w:rPr>
        <w:t xml:space="preserve"> pada Masyarakat, vol. 4, no. 2, p. 143, Jul. 2021, </w:t>
      </w:r>
      <w:proofErr w:type="spellStart"/>
      <w:r>
        <w:rPr>
          <w:sz w:val="18"/>
          <w:szCs w:val="18"/>
        </w:rPr>
        <w:t>doi</w:t>
      </w:r>
      <w:proofErr w:type="spellEnd"/>
      <w:r>
        <w:rPr>
          <w:sz w:val="18"/>
          <w:szCs w:val="18"/>
        </w:rPr>
        <w:t xml:space="preserve"> : </w:t>
      </w:r>
      <w:hyperlink r:id="rId12">
        <w:r w:rsidR="009A40FB" w:rsidRPr="009A40FB">
          <w:t xml:space="preserve"> </w:t>
        </w:r>
        <w:proofErr w:type="spellStart"/>
        <w:r w:rsidR="009A40FB" w:rsidRPr="009A40FB">
          <w:rPr>
            <w:color w:val="1155CC"/>
            <w:sz w:val="18"/>
            <w:szCs w:val="18"/>
            <w:u w:val="single"/>
          </w:rPr>
          <w:t>xxxxxxxxx</w:t>
        </w:r>
        <w:proofErr w:type="spellEnd"/>
        <w:r w:rsidR="009A40FB" w:rsidRPr="009A40FB">
          <w:rPr>
            <w:color w:val="1155CC"/>
            <w:sz w:val="18"/>
            <w:szCs w:val="18"/>
            <w:u w:val="single"/>
          </w:rPr>
          <w:t xml:space="preserve"> </w:t>
        </w:r>
        <w:r w:rsidR="009A40FB">
          <w:rPr>
            <w:color w:val="1155CC"/>
            <w:sz w:val="18"/>
            <w:szCs w:val="18"/>
            <w:u w:val="single"/>
          </w:rPr>
          <w:t>/</w:t>
        </w:r>
        <w:proofErr w:type="spellStart"/>
        <w:r w:rsidR="009A40FB">
          <w:rPr>
            <w:color w:val="1155CC"/>
            <w:sz w:val="18"/>
            <w:szCs w:val="18"/>
            <w:u w:val="single"/>
          </w:rPr>
          <w:t>Intisimas.</w:t>
        </w:r>
        <w:r w:rsidR="009A40FB" w:rsidRPr="009A40FB">
          <w:rPr>
            <w:color w:val="1155CC"/>
            <w:sz w:val="18"/>
            <w:szCs w:val="18"/>
            <w:u w:val="single"/>
          </w:rPr>
          <w:t>yyyyyyyyy</w:t>
        </w:r>
        <w:proofErr w:type="spellEnd"/>
        <w:r w:rsidR="009A40FB" w:rsidRPr="009A40FB">
          <w:rPr>
            <w:color w:val="1155CC"/>
            <w:sz w:val="18"/>
            <w:szCs w:val="18"/>
            <w:u w:val="single"/>
          </w:rPr>
          <w:t xml:space="preserve"> </w:t>
        </w:r>
      </w:hyperlink>
      <w:r>
        <w:rPr>
          <w:sz w:val="18"/>
          <w:szCs w:val="18"/>
        </w:rPr>
        <w:t xml:space="preserve"> </w:t>
      </w:r>
    </w:p>
    <w:p w14:paraId="0A417603" w14:textId="77777777" w:rsidR="005025D8" w:rsidRDefault="00290806" w:rsidP="00EB37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540" w:hanging="540"/>
        <w:jc w:val="both"/>
      </w:pPr>
      <w:r>
        <w:rPr>
          <w:sz w:val="18"/>
          <w:szCs w:val="18"/>
        </w:rPr>
        <w:lastRenderedPageBreak/>
        <w:t xml:space="preserve">K. </w:t>
      </w:r>
      <w:proofErr w:type="spellStart"/>
      <w:r>
        <w:rPr>
          <w:sz w:val="18"/>
          <w:szCs w:val="18"/>
        </w:rPr>
        <w:t>Kusumaningtyas</w:t>
      </w:r>
      <w:proofErr w:type="spellEnd"/>
      <w:r>
        <w:rPr>
          <w:sz w:val="18"/>
          <w:szCs w:val="18"/>
        </w:rPr>
        <w:t xml:space="preserve">, E. D. Nugroho, and A. </w:t>
      </w:r>
      <w:proofErr w:type="spellStart"/>
      <w:r>
        <w:rPr>
          <w:sz w:val="18"/>
          <w:szCs w:val="18"/>
        </w:rPr>
        <w:t>Priadana</w:t>
      </w:r>
      <w:proofErr w:type="spellEnd"/>
      <w:r>
        <w:rPr>
          <w:sz w:val="18"/>
          <w:szCs w:val="18"/>
        </w:rPr>
        <w:t>, "</w:t>
      </w:r>
      <w:proofErr w:type="spellStart"/>
      <w:r>
        <w:rPr>
          <w:sz w:val="18"/>
          <w:szCs w:val="18"/>
        </w:rPr>
        <w:t>Penerapan</w:t>
      </w:r>
      <w:proofErr w:type="spellEnd"/>
      <w:r>
        <w:rPr>
          <w:sz w:val="18"/>
          <w:szCs w:val="18"/>
        </w:rPr>
        <w:t xml:space="preserve"> dan </w:t>
      </w:r>
      <w:proofErr w:type="spellStart"/>
      <w:r>
        <w:rPr>
          <w:sz w:val="18"/>
          <w:szCs w:val="18"/>
        </w:rPr>
        <w:t>pendampingan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pengelolaan</w:t>
      </w:r>
      <w:proofErr w:type="spellEnd"/>
      <w:r>
        <w:rPr>
          <w:sz w:val="18"/>
          <w:szCs w:val="18"/>
        </w:rPr>
        <w:t xml:space="preserve"> website </w:t>
      </w:r>
      <w:proofErr w:type="spellStart"/>
      <w:r>
        <w:rPr>
          <w:sz w:val="18"/>
          <w:szCs w:val="18"/>
        </w:rPr>
        <w:t>sekolah</w:t>
      </w:r>
      <w:proofErr w:type="spellEnd"/>
      <w:r>
        <w:rPr>
          <w:sz w:val="18"/>
          <w:szCs w:val="18"/>
        </w:rPr>
        <w:t xml:space="preserve"> di SMP Negeri 4 </w:t>
      </w:r>
      <w:proofErr w:type="spellStart"/>
      <w:r>
        <w:rPr>
          <w:sz w:val="18"/>
          <w:szCs w:val="18"/>
        </w:rPr>
        <w:t>Jombang</w:t>
      </w:r>
      <w:proofErr w:type="spellEnd"/>
      <w:r>
        <w:rPr>
          <w:sz w:val="18"/>
          <w:szCs w:val="18"/>
        </w:rPr>
        <w:t xml:space="preserve">," </w:t>
      </w:r>
      <w:r w:rsidR="00127338">
        <w:rPr>
          <w:sz w:val="18"/>
          <w:szCs w:val="18"/>
        </w:rPr>
        <w:t>INTISIMAS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Jurnal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Pengabdian</w:t>
      </w:r>
      <w:proofErr w:type="spellEnd"/>
      <w:r>
        <w:rPr>
          <w:sz w:val="18"/>
          <w:szCs w:val="18"/>
        </w:rPr>
        <w:t xml:space="preserve"> pada Masyarakat, vol. 4, no. 2, p. 195, Jul. 2021, </w:t>
      </w:r>
      <w:proofErr w:type="spellStart"/>
      <w:r>
        <w:rPr>
          <w:sz w:val="18"/>
          <w:szCs w:val="18"/>
        </w:rPr>
        <w:t>doi</w:t>
      </w:r>
      <w:proofErr w:type="spellEnd"/>
      <w:r>
        <w:rPr>
          <w:sz w:val="18"/>
          <w:szCs w:val="18"/>
        </w:rPr>
        <w:t xml:space="preserve"> : </w:t>
      </w:r>
      <w:hyperlink r:id="rId13">
        <w:r w:rsidR="009A40FB" w:rsidRPr="009A40FB">
          <w:t xml:space="preserve"> </w:t>
        </w:r>
        <w:proofErr w:type="spellStart"/>
        <w:r w:rsidR="009A40FB" w:rsidRPr="009A40FB">
          <w:rPr>
            <w:color w:val="1155CC"/>
            <w:sz w:val="18"/>
            <w:szCs w:val="18"/>
            <w:u w:val="single"/>
          </w:rPr>
          <w:t>xxxxxxxxx</w:t>
        </w:r>
        <w:proofErr w:type="spellEnd"/>
        <w:r w:rsidR="009A40FB" w:rsidRPr="009A40FB">
          <w:rPr>
            <w:color w:val="1155CC"/>
            <w:sz w:val="18"/>
            <w:szCs w:val="18"/>
            <w:u w:val="single"/>
          </w:rPr>
          <w:t xml:space="preserve"> </w:t>
        </w:r>
        <w:r w:rsidR="009A40FB">
          <w:rPr>
            <w:color w:val="1155CC"/>
            <w:sz w:val="18"/>
            <w:szCs w:val="18"/>
            <w:u w:val="single"/>
          </w:rPr>
          <w:t>/</w:t>
        </w:r>
        <w:proofErr w:type="spellStart"/>
        <w:r w:rsidR="009A40FB">
          <w:rPr>
            <w:color w:val="1155CC"/>
            <w:sz w:val="18"/>
            <w:szCs w:val="18"/>
            <w:u w:val="single"/>
          </w:rPr>
          <w:t>Intisimas.</w:t>
        </w:r>
        <w:r w:rsidR="009A40FB" w:rsidRPr="009A40FB">
          <w:rPr>
            <w:color w:val="1155CC"/>
            <w:sz w:val="18"/>
            <w:szCs w:val="18"/>
            <w:u w:val="single"/>
          </w:rPr>
          <w:t>yyyyyyyyy</w:t>
        </w:r>
        <w:proofErr w:type="spellEnd"/>
        <w:r w:rsidR="009A40FB" w:rsidRPr="009A40FB">
          <w:rPr>
            <w:color w:val="1155CC"/>
            <w:sz w:val="18"/>
            <w:szCs w:val="18"/>
            <w:u w:val="single"/>
          </w:rPr>
          <w:t xml:space="preserve"> </w:t>
        </w:r>
      </w:hyperlink>
      <w:r>
        <w:rPr>
          <w:sz w:val="18"/>
          <w:szCs w:val="18"/>
        </w:rPr>
        <w:t xml:space="preserve"> </w:t>
      </w:r>
    </w:p>
    <w:p w14:paraId="0C58F7AE" w14:textId="77777777" w:rsidR="005025D8" w:rsidRDefault="00290806" w:rsidP="00EB37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540" w:hanging="540"/>
        <w:jc w:val="both"/>
      </w:pPr>
      <w:r>
        <w:rPr>
          <w:sz w:val="18"/>
          <w:szCs w:val="18"/>
        </w:rPr>
        <w:t xml:space="preserve">N. Nico, W. </w:t>
      </w:r>
      <w:proofErr w:type="spellStart"/>
      <w:r>
        <w:rPr>
          <w:sz w:val="18"/>
          <w:szCs w:val="18"/>
        </w:rPr>
        <w:t>Wahyudin</w:t>
      </w:r>
      <w:proofErr w:type="spellEnd"/>
      <w:r>
        <w:rPr>
          <w:sz w:val="18"/>
          <w:szCs w:val="18"/>
        </w:rPr>
        <w:t>, and I. L. Hilmi, "</w:t>
      </w:r>
      <w:proofErr w:type="spellStart"/>
      <w:r>
        <w:rPr>
          <w:sz w:val="18"/>
          <w:szCs w:val="18"/>
        </w:rPr>
        <w:t>Edukasi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terhadap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masyarakat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terkait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mitigasi</w:t>
      </w:r>
      <w:proofErr w:type="spellEnd"/>
      <w:r>
        <w:rPr>
          <w:sz w:val="18"/>
          <w:szCs w:val="18"/>
        </w:rPr>
        <w:t xml:space="preserve"> Coronavirus Disease (COVID-19) di </w:t>
      </w:r>
      <w:proofErr w:type="spellStart"/>
      <w:r>
        <w:rPr>
          <w:sz w:val="18"/>
          <w:szCs w:val="18"/>
        </w:rPr>
        <w:t>Kabupaten</w:t>
      </w:r>
      <w:proofErr w:type="spellEnd"/>
      <w:r>
        <w:rPr>
          <w:sz w:val="18"/>
          <w:szCs w:val="18"/>
        </w:rPr>
        <w:t xml:space="preserve"> Karawang," </w:t>
      </w:r>
      <w:r w:rsidR="00127338">
        <w:rPr>
          <w:sz w:val="18"/>
          <w:szCs w:val="18"/>
        </w:rPr>
        <w:t>INTISIMAS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Jurnal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Pengabdian</w:t>
      </w:r>
      <w:proofErr w:type="spellEnd"/>
      <w:r>
        <w:rPr>
          <w:sz w:val="18"/>
          <w:szCs w:val="18"/>
        </w:rPr>
        <w:t xml:space="preserve"> pada Masyarakat, vol. 4, no. 2, p. 173, Jul. 2021, </w:t>
      </w:r>
      <w:proofErr w:type="spellStart"/>
      <w:r>
        <w:rPr>
          <w:sz w:val="18"/>
          <w:szCs w:val="18"/>
        </w:rPr>
        <w:t>doi</w:t>
      </w:r>
      <w:proofErr w:type="spellEnd"/>
      <w:r>
        <w:rPr>
          <w:sz w:val="18"/>
          <w:szCs w:val="18"/>
        </w:rPr>
        <w:t xml:space="preserve"> : </w:t>
      </w:r>
      <w:hyperlink r:id="rId14">
        <w:r w:rsidR="009A40FB" w:rsidRPr="009A40FB">
          <w:t xml:space="preserve"> </w:t>
        </w:r>
        <w:proofErr w:type="spellStart"/>
        <w:r w:rsidR="009A40FB" w:rsidRPr="009A40FB">
          <w:rPr>
            <w:color w:val="1155CC"/>
            <w:sz w:val="18"/>
            <w:szCs w:val="18"/>
            <w:u w:val="single"/>
          </w:rPr>
          <w:t>xxxxxxxxx</w:t>
        </w:r>
        <w:proofErr w:type="spellEnd"/>
        <w:r w:rsidR="009A40FB" w:rsidRPr="009A40FB">
          <w:rPr>
            <w:color w:val="1155CC"/>
            <w:sz w:val="18"/>
            <w:szCs w:val="18"/>
            <w:u w:val="single"/>
          </w:rPr>
          <w:t xml:space="preserve"> </w:t>
        </w:r>
        <w:r w:rsidR="009A40FB">
          <w:rPr>
            <w:color w:val="1155CC"/>
            <w:sz w:val="18"/>
            <w:szCs w:val="18"/>
            <w:u w:val="single"/>
          </w:rPr>
          <w:t>/</w:t>
        </w:r>
        <w:proofErr w:type="spellStart"/>
        <w:r w:rsidR="009A40FB">
          <w:rPr>
            <w:color w:val="1155CC"/>
            <w:sz w:val="18"/>
            <w:szCs w:val="18"/>
            <w:u w:val="single"/>
          </w:rPr>
          <w:t>Intisimas.</w:t>
        </w:r>
        <w:r w:rsidR="009A40FB" w:rsidRPr="009A40FB">
          <w:rPr>
            <w:color w:val="1155CC"/>
            <w:sz w:val="18"/>
            <w:szCs w:val="18"/>
            <w:u w:val="single"/>
          </w:rPr>
          <w:t>yyyyyyyyy</w:t>
        </w:r>
        <w:proofErr w:type="spellEnd"/>
        <w:r w:rsidR="009A40FB" w:rsidRPr="009A40FB">
          <w:rPr>
            <w:color w:val="1155CC"/>
            <w:sz w:val="18"/>
            <w:szCs w:val="18"/>
            <w:u w:val="single"/>
          </w:rPr>
          <w:t xml:space="preserve"> </w:t>
        </w:r>
      </w:hyperlink>
      <w:r>
        <w:rPr>
          <w:sz w:val="18"/>
          <w:szCs w:val="18"/>
        </w:rPr>
        <w:t xml:space="preserve"> </w:t>
      </w:r>
    </w:p>
    <w:p w14:paraId="4C229697" w14:textId="77777777" w:rsidR="005025D8" w:rsidRDefault="00290806" w:rsidP="00EB37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540" w:hanging="540"/>
        <w:jc w:val="both"/>
      </w:pPr>
      <w:r>
        <w:rPr>
          <w:sz w:val="18"/>
          <w:szCs w:val="18"/>
        </w:rPr>
        <w:t xml:space="preserve">A. Widodo, C. </w:t>
      </w:r>
      <w:proofErr w:type="spellStart"/>
      <w:r>
        <w:rPr>
          <w:sz w:val="18"/>
          <w:szCs w:val="18"/>
        </w:rPr>
        <w:t>Wijayangka</w:t>
      </w:r>
      <w:proofErr w:type="spellEnd"/>
      <w:r>
        <w:rPr>
          <w:sz w:val="18"/>
          <w:szCs w:val="18"/>
        </w:rPr>
        <w:t xml:space="preserve">, R. N. </w:t>
      </w:r>
      <w:proofErr w:type="spellStart"/>
      <w:r>
        <w:rPr>
          <w:sz w:val="18"/>
          <w:szCs w:val="18"/>
        </w:rPr>
        <w:t>Rubiyanti</w:t>
      </w:r>
      <w:proofErr w:type="spellEnd"/>
      <w:r>
        <w:rPr>
          <w:sz w:val="18"/>
          <w:szCs w:val="18"/>
        </w:rPr>
        <w:t xml:space="preserve">, A. I. Susanty, A. </w:t>
      </w:r>
      <w:proofErr w:type="spellStart"/>
      <w:r>
        <w:rPr>
          <w:sz w:val="18"/>
          <w:szCs w:val="18"/>
        </w:rPr>
        <w:t>Silvianita</w:t>
      </w:r>
      <w:proofErr w:type="spellEnd"/>
      <w:r>
        <w:rPr>
          <w:sz w:val="18"/>
          <w:szCs w:val="18"/>
        </w:rPr>
        <w:t xml:space="preserve">, R. </w:t>
      </w:r>
      <w:proofErr w:type="spellStart"/>
      <w:r>
        <w:rPr>
          <w:sz w:val="18"/>
          <w:szCs w:val="18"/>
        </w:rPr>
        <w:t>Saragih</w:t>
      </w:r>
      <w:proofErr w:type="spellEnd"/>
      <w:r>
        <w:rPr>
          <w:sz w:val="18"/>
          <w:szCs w:val="18"/>
        </w:rPr>
        <w:t xml:space="preserve">, G. I. </w:t>
      </w:r>
      <w:proofErr w:type="spellStart"/>
      <w:r>
        <w:rPr>
          <w:sz w:val="18"/>
          <w:szCs w:val="18"/>
        </w:rPr>
        <w:t>Hapsari</w:t>
      </w:r>
      <w:proofErr w:type="spellEnd"/>
      <w:r>
        <w:rPr>
          <w:sz w:val="18"/>
          <w:szCs w:val="18"/>
        </w:rPr>
        <w:t xml:space="preserve">, P. D. </w:t>
      </w:r>
      <w:proofErr w:type="spellStart"/>
      <w:r>
        <w:rPr>
          <w:sz w:val="18"/>
          <w:szCs w:val="18"/>
        </w:rPr>
        <w:t>Ibnugraha</w:t>
      </w:r>
      <w:proofErr w:type="spellEnd"/>
      <w:r>
        <w:rPr>
          <w:sz w:val="18"/>
          <w:szCs w:val="18"/>
        </w:rPr>
        <w:t xml:space="preserve">, and M. </w:t>
      </w:r>
      <w:proofErr w:type="spellStart"/>
      <w:r>
        <w:rPr>
          <w:sz w:val="18"/>
          <w:szCs w:val="18"/>
        </w:rPr>
        <w:t>Rosmiati</w:t>
      </w:r>
      <w:proofErr w:type="spellEnd"/>
      <w:r>
        <w:rPr>
          <w:sz w:val="18"/>
          <w:szCs w:val="18"/>
        </w:rPr>
        <w:t xml:space="preserve">, "Workshop Dan </w:t>
      </w:r>
      <w:proofErr w:type="spellStart"/>
      <w:r>
        <w:rPr>
          <w:sz w:val="18"/>
          <w:szCs w:val="18"/>
        </w:rPr>
        <w:t>Pelatihan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Pembuatan</w:t>
      </w:r>
      <w:proofErr w:type="spellEnd"/>
      <w:r>
        <w:rPr>
          <w:sz w:val="18"/>
          <w:szCs w:val="18"/>
        </w:rPr>
        <w:t xml:space="preserve"> E-</w:t>
      </w:r>
      <w:proofErr w:type="spellStart"/>
      <w:r>
        <w:rPr>
          <w:sz w:val="18"/>
          <w:szCs w:val="18"/>
        </w:rPr>
        <w:t>Katalog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Sebagai</w:t>
      </w:r>
      <w:proofErr w:type="spellEnd"/>
      <w:r>
        <w:rPr>
          <w:sz w:val="18"/>
          <w:szCs w:val="18"/>
        </w:rPr>
        <w:t xml:space="preserve"> Media </w:t>
      </w:r>
      <w:proofErr w:type="spellStart"/>
      <w:r>
        <w:rPr>
          <w:sz w:val="18"/>
          <w:szCs w:val="18"/>
        </w:rPr>
        <w:t>Penjualan</w:t>
      </w:r>
      <w:proofErr w:type="spellEnd"/>
      <w:r>
        <w:rPr>
          <w:sz w:val="18"/>
          <w:szCs w:val="18"/>
        </w:rPr>
        <w:t xml:space="preserve"> Online Dan Cloud Application </w:t>
      </w:r>
      <w:proofErr w:type="spellStart"/>
      <w:r>
        <w:rPr>
          <w:sz w:val="18"/>
          <w:szCs w:val="18"/>
        </w:rPr>
        <w:t>Untuk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Umkm</w:t>
      </w:r>
      <w:proofErr w:type="spellEnd"/>
      <w:r>
        <w:rPr>
          <w:sz w:val="18"/>
          <w:szCs w:val="18"/>
        </w:rPr>
        <w:t xml:space="preserve"> Saat </w:t>
      </w:r>
      <w:proofErr w:type="spellStart"/>
      <w:r>
        <w:rPr>
          <w:sz w:val="18"/>
          <w:szCs w:val="18"/>
        </w:rPr>
        <w:t>Wfh</w:t>
      </w:r>
      <w:proofErr w:type="spellEnd"/>
      <w:r>
        <w:rPr>
          <w:sz w:val="18"/>
          <w:szCs w:val="18"/>
        </w:rPr>
        <w:t xml:space="preserve"> Covid-19," Charity, vol. 5, no. 1, p. 1, Feb. 2022, </w:t>
      </w:r>
      <w:proofErr w:type="spellStart"/>
      <w:r>
        <w:rPr>
          <w:sz w:val="18"/>
          <w:szCs w:val="18"/>
        </w:rPr>
        <w:t>doi</w:t>
      </w:r>
      <w:proofErr w:type="spellEnd"/>
      <w:r>
        <w:rPr>
          <w:sz w:val="18"/>
          <w:szCs w:val="18"/>
        </w:rPr>
        <w:t xml:space="preserve"> : </w:t>
      </w:r>
      <w:hyperlink r:id="rId15">
        <w:r w:rsidR="009A40FB" w:rsidRPr="009A40FB">
          <w:t xml:space="preserve"> </w:t>
        </w:r>
        <w:proofErr w:type="spellStart"/>
        <w:r w:rsidR="009A40FB" w:rsidRPr="009A40FB">
          <w:rPr>
            <w:color w:val="1155CC"/>
            <w:sz w:val="18"/>
            <w:szCs w:val="18"/>
            <w:u w:val="single"/>
          </w:rPr>
          <w:t>xxxxxxxxx</w:t>
        </w:r>
        <w:proofErr w:type="spellEnd"/>
        <w:r w:rsidR="009A40FB" w:rsidRPr="009A40FB">
          <w:rPr>
            <w:color w:val="1155CC"/>
            <w:sz w:val="18"/>
            <w:szCs w:val="18"/>
            <w:u w:val="single"/>
          </w:rPr>
          <w:t xml:space="preserve"> </w:t>
        </w:r>
        <w:r w:rsidR="009A40FB">
          <w:rPr>
            <w:color w:val="1155CC"/>
            <w:sz w:val="18"/>
            <w:szCs w:val="18"/>
            <w:u w:val="single"/>
          </w:rPr>
          <w:t>/</w:t>
        </w:r>
        <w:proofErr w:type="spellStart"/>
        <w:r w:rsidR="009A40FB">
          <w:rPr>
            <w:color w:val="1155CC"/>
            <w:sz w:val="18"/>
            <w:szCs w:val="18"/>
            <w:u w:val="single"/>
          </w:rPr>
          <w:t>Intisimas.</w:t>
        </w:r>
        <w:r w:rsidR="009A40FB" w:rsidRPr="009A40FB">
          <w:rPr>
            <w:color w:val="1155CC"/>
            <w:sz w:val="18"/>
            <w:szCs w:val="18"/>
            <w:u w:val="single"/>
          </w:rPr>
          <w:t>yyyyyyyyy</w:t>
        </w:r>
        <w:proofErr w:type="spellEnd"/>
        <w:r w:rsidR="009A40FB" w:rsidRPr="009A40FB">
          <w:rPr>
            <w:color w:val="1155CC"/>
            <w:sz w:val="18"/>
            <w:szCs w:val="18"/>
            <w:u w:val="single"/>
          </w:rPr>
          <w:t xml:space="preserve"> </w:t>
        </w:r>
      </w:hyperlink>
      <w:r>
        <w:rPr>
          <w:sz w:val="18"/>
          <w:szCs w:val="18"/>
        </w:rPr>
        <w:t xml:space="preserve"> </w:t>
      </w:r>
    </w:p>
    <w:p w14:paraId="65F80A87" w14:textId="77777777" w:rsidR="005025D8" w:rsidRDefault="00290806" w:rsidP="00EB37AB">
      <w:pPr>
        <w:numPr>
          <w:ilvl w:val="0"/>
          <w:numId w:val="1"/>
        </w:numPr>
        <w:ind w:left="540" w:hanging="540"/>
        <w:jc w:val="both"/>
      </w:pPr>
      <w:r>
        <w:t xml:space="preserve">N. </w:t>
      </w:r>
      <w:proofErr w:type="spellStart"/>
      <w:r>
        <w:t>Nurazizah</w:t>
      </w:r>
      <w:proofErr w:type="spellEnd"/>
      <w:r>
        <w:t xml:space="preserve"> and A. R. </w:t>
      </w:r>
      <w:proofErr w:type="spellStart"/>
      <w:r>
        <w:t>Teluma</w:t>
      </w:r>
      <w:proofErr w:type="spellEnd"/>
      <w:r>
        <w:t>, "</w:t>
      </w:r>
      <w:proofErr w:type="spellStart"/>
      <w:r>
        <w:t>Pelatihan</w:t>
      </w:r>
      <w:proofErr w:type="spellEnd"/>
      <w:r>
        <w:t xml:space="preserve"> </w:t>
      </w:r>
      <w:proofErr w:type="spellStart"/>
      <w:r>
        <w:t>Berbahasa</w:t>
      </w:r>
      <w:proofErr w:type="spellEnd"/>
      <w:r>
        <w:t xml:space="preserve"> </w:t>
      </w:r>
      <w:proofErr w:type="spellStart"/>
      <w:r>
        <w:t>Inggris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Warga </w:t>
      </w:r>
      <w:proofErr w:type="spellStart"/>
      <w:r>
        <w:t>Sekitar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</w:t>
      </w:r>
      <w:proofErr w:type="spellStart"/>
      <w:r>
        <w:t>Wisata</w:t>
      </w:r>
      <w:proofErr w:type="spellEnd"/>
      <w:r>
        <w:t xml:space="preserve"> Desa </w:t>
      </w:r>
      <w:proofErr w:type="spellStart"/>
      <w:r>
        <w:t>Pasir</w:t>
      </w:r>
      <w:proofErr w:type="spellEnd"/>
      <w:r>
        <w:t xml:space="preserve"> Putih Lombok," </w:t>
      </w:r>
      <w:proofErr w:type="spellStart"/>
      <w:r>
        <w:t>Jurnal</w:t>
      </w:r>
      <w:proofErr w:type="spellEnd"/>
      <w:r>
        <w:t xml:space="preserve"> Warta Desa (JWD), vol. 1, no. 2, Aug. 2019, </w:t>
      </w:r>
      <w:proofErr w:type="spellStart"/>
      <w:r>
        <w:t>doi</w:t>
      </w:r>
      <w:proofErr w:type="spellEnd"/>
      <w:r>
        <w:t xml:space="preserve"> : </w:t>
      </w:r>
      <w:hyperlink r:id="rId16">
        <w:r w:rsidR="009A40FB" w:rsidRPr="009A40FB">
          <w:t xml:space="preserve"> </w:t>
        </w:r>
        <w:proofErr w:type="spellStart"/>
        <w:r w:rsidR="009A40FB" w:rsidRPr="009A40FB">
          <w:rPr>
            <w:color w:val="1155CC"/>
            <w:sz w:val="18"/>
            <w:szCs w:val="18"/>
            <w:u w:val="single"/>
          </w:rPr>
          <w:t>xxxxxxxxx</w:t>
        </w:r>
        <w:proofErr w:type="spellEnd"/>
        <w:r w:rsidR="009A40FB" w:rsidRPr="009A40FB">
          <w:rPr>
            <w:color w:val="1155CC"/>
            <w:sz w:val="18"/>
            <w:szCs w:val="18"/>
            <w:u w:val="single"/>
          </w:rPr>
          <w:t xml:space="preserve"> </w:t>
        </w:r>
        <w:r w:rsidR="009A40FB">
          <w:rPr>
            <w:color w:val="1155CC"/>
            <w:sz w:val="18"/>
            <w:szCs w:val="18"/>
            <w:u w:val="single"/>
          </w:rPr>
          <w:t>/</w:t>
        </w:r>
        <w:proofErr w:type="spellStart"/>
        <w:r w:rsidR="009A40FB">
          <w:rPr>
            <w:color w:val="1155CC"/>
            <w:sz w:val="18"/>
            <w:szCs w:val="18"/>
            <w:u w:val="single"/>
          </w:rPr>
          <w:t>Intisimas.</w:t>
        </w:r>
        <w:r w:rsidR="009A40FB" w:rsidRPr="009A40FB">
          <w:rPr>
            <w:color w:val="1155CC"/>
            <w:sz w:val="18"/>
            <w:szCs w:val="18"/>
            <w:u w:val="single"/>
          </w:rPr>
          <w:t>yyyyyyyyy</w:t>
        </w:r>
        <w:proofErr w:type="spellEnd"/>
        <w:r w:rsidR="009A40FB" w:rsidRPr="009A40FB">
          <w:rPr>
            <w:color w:val="1155CC"/>
            <w:sz w:val="18"/>
            <w:szCs w:val="18"/>
            <w:u w:val="single"/>
          </w:rPr>
          <w:t xml:space="preserve"> </w:t>
        </w:r>
      </w:hyperlink>
      <w:r w:rsidR="009A40FB">
        <w:rPr>
          <w:sz w:val="18"/>
          <w:szCs w:val="18"/>
        </w:rPr>
        <w:t xml:space="preserve"> </w:t>
      </w:r>
      <w:r>
        <w:t xml:space="preserve">S. R. Ajija, M. </w:t>
      </w:r>
      <w:proofErr w:type="spellStart"/>
      <w:r>
        <w:t>Muryani</w:t>
      </w:r>
      <w:proofErr w:type="spellEnd"/>
      <w:r>
        <w:t xml:space="preserve">, and S. A. </w:t>
      </w:r>
      <w:proofErr w:type="spellStart"/>
      <w:r>
        <w:t>Rusmita</w:t>
      </w:r>
      <w:proofErr w:type="spellEnd"/>
      <w:r>
        <w:t xml:space="preserve">, "The Cooperative Establishment Program as a Capital Solution for Fishermen in Surabaya,"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Pengabdian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Masyarakat (Indonesian Journal of Community Engagement), vol. 8, no. 1, p. 01, Mar. 2022, </w:t>
      </w:r>
      <w:proofErr w:type="spellStart"/>
      <w:r>
        <w:t>doi</w:t>
      </w:r>
      <w:proofErr w:type="spellEnd"/>
      <w:r>
        <w:t xml:space="preserve"> : </w:t>
      </w:r>
      <w:hyperlink r:id="rId17">
        <w:r w:rsidR="009A40FB" w:rsidRPr="009A40FB">
          <w:t xml:space="preserve"> </w:t>
        </w:r>
        <w:proofErr w:type="spellStart"/>
        <w:r w:rsidR="009A40FB" w:rsidRPr="009A40FB">
          <w:rPr>
            <w:color w:val="1155CC"/>
            <w:sz w:val="18"/>
            <w:szCs w:val="18"/>
            <w:u w:val="single"/>
          </w:rPr>
          <w:t>xxxxxxxxx</w:t>
        </w:r>
        <w:proofErr w:type="spellEnd"/>
        <w:r w:rsidR="009A40FB" w:rsidRPr="009A40FB">
          <w:rPr>
            <w:color w:val="1155CC"/>
            <w:sz w:val="18"/>
            <w:szCs w:val="18"/>
            <w:u w:val="single"/>
          </w:rPr>
          <w:t xml:space="preserve"> </w:t>
        </w:r>
        <w:r w:rsidR="009A40FB">
          <w:rPr>
            <w:color w:val="1155CC"/>
            <w:sz w:val="18"/>
            <w:szCs w:val="18"/>
            <w:u w:val="single"/>
          </w:rPr>
          <w:t>/</w:t>
        </w:r>
        <w:proofErr w:type="spellStart"/>
        <w:r w:rsidR="009A40FB">
          <w:rPr>
            <w:color w:val="1155CC"/>
            <w:sz w:val="18"/>
            <w:szCs w:val="18"/>
            <w:u w:val="single"/>
          </w:rPr>
          <w:t>Intisimas.</w:t>
        </w:r>
        <w:r w:rsidR="009A40FB" w:rsidRPr="009A40FB">
          <w:rPr>
            <w:color w:val="1155CC"/>
            <w:sz w:val="18"/>
            <w:szCs w:val="18"/>
            <w:u w:val="single"/>
          </w:rPr>
          <w:t>yyyyyyyyy</w:t>
        </w:r>
        <w:proofErr w:type="spellEnd"/>
        <w:r w:rsidR="009A40FB" w:rsidRPr="009A40FB">
          <w:rPr>
            <w:color w:val="1155CC"/>
            <w:sz w:val="18"/>
            <w:szCs w:val="18"/>
            <w:u w:val="single"/>
          </w:rPr>
          <w:t xml:space="preserve"> </w:t>
        </w:r>
      </w:hyperlink>
    </w:p>
    <w:p w14:paraId="77B8B78E" w14:textId="77777777" w:rsidR="005025D8" w:rsidRDefault="00290806" w:rsidP="00EB37AB">
      <w:pPr>
        <w:numPr>
          <w:ilvl w:val="0"/>
          <w:numId w:val="1"/>
        </w:numPr>
        <w:ind w:left="540" w:hanging="540"/>
        <w:jc w:val="both"/>
      </w:pPr>
      <w:r>
        <w:t xml:space="preserve">A. S. </w:t>
      </w:r>
      <w:proofErr w:type="spellStart"/>
      <w:r>
        <w:t>Subiastuti</w:t>
      </w:r>
      <w:proofErr w:type="spellEnd"/>
      <w:r>
        <w:t xml:space="preserve">, B. S. </w:t>
      </w:r>
      <w:proofErr w:type="spellStart"/>
      <w:r>
        <w:t>Daryono</w:t>
      </w:r>
      <w:proofErr w:type="spellEnd"/>
      <w:r>
        <w:t xml:space="preserve">, and S. </w:t>
      </w:r>
      <w:proofErr w:type="spellStart"/>
      <w:r>
        <w:t>Sukirno</w:t>
      </w:r>
      <w:proofErr w:type="spellEnd"/>
      <w:r>
        <w:t>, "</w:t>
      </w:r>
      <w:proofErr w:type="spellStart"/>
      <w:r>
        <w:t>Pemanfaatan</w:t>
      </w:r>
      <w:proofErr w:type="spellEnd"/>
      <w:r>
        <w:t xml:space="preserve"> </w:t>
      </w:r>
      <w:proofErr w:type="spellStart"/>
      <w:r>
        <w:t>pekarangan</w:t>
      </w:r>
      <w:proofErr w:type="spellEnd"/>
      <w:r>
        <w:t xml:space="preserve"> dan </w:t>
      </w:r>
      <w:proofErr w:type="spellStart"/>
      <w:r>
        <w:t>limbah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tangga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budidaya</w:t>
      </w:r>
      <w:proofErr w:type="spellEnd"/>
      <w:r>
        <w:t xml:space="preserve"> </w:t>
      </w:r>
      <w:proofErr w:type="spellStart"/>
      <w:r>
        <w:t>lele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pangan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pandemi</w:t>
      </w:r>
      <w:proofErr w:type="spellEnd"/>
      <w:r>
        <w:t xml:space="preserve"> covid-19,"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Inovasi</w:t>
      </w:r>
      <w:proofErr w:type="spellEnd"/>
      <w:r>
        <w:t xml:space="preserve"> Hasil </w:t>
      </w:r>
      <w:proofErr w:type="spellStart"/>
      <w:r>
        <w:t>Pengabdian</w:t>
      </w:r>
      <w:proofErr w:type="spellEnd"/>
      <w:r>
        <w:t xml:space="preserve"> Masyarakat (JIPEMAS), vol. 5, no. 1, p. 1, Dec. 2021, </w:t>
      </w:r>
      <w:proofErr w:type="spellStart"/>
      <w:r>
        <w:t>doi</w:t>
      </w:r>
      <w:proofErr w:type="spellEnd"/>
      <w:r>
        <w:t xml:space="preserve"> : </w:t>
      </w:r>
      <w:hyperlink r:id="rId18">
        <w:r w:rsidR="009A40FB" w:rsidRPr="009A40FB">
          <w:t xml:space="preserve"> </w:t>
        </w:r>
        <w:proofErr w:type="spellStart"/>
        <w:r w:rsidR="009A40FB" w:rsidRPr="009A40FB">
          <w:rPr>
            <w:color w:val="1155CC"/>
            <w:sz w:val="18"/>
            <w:szCs w:val="18"/>
            <w:u w:val="single"/>
          </w:rPr>
          <w:t>xxxxxxxxx</w:t>
        </w:r>
        <w:proofErr w:type="spellEnd"/>
        <w:r w:rsidR="009A40FB" w:rsidRPr="009A40FB">
          <w:rPr>
            <w:color w:val="1155CC"/>
            <w:sz w:val="18"/>
            <w:szCs w:val="18"/>
            <w:u w:val="single"/>
          </w:rPr>
          <w:t xml:space="preserve"> </w:t>
        </w:r>
        <w:r w:rsidR="009A40FB">
          <w:rPr>
            <w:color w:val="1155CC"/>
            <w:sz w:val="18"/>
            <w:szCs w:val="18"/>
            <w:u w:val="single"/>
          </w:rPr>
          <w:t>/</w:t>
        </w:r>
        <w:proofErr w:type="spellStart"/>
        <w:r w:rsidR="009A40FB">
          <w:rPr>
            <w:color w:val="1155CC"/>
            <w:sz w:val="18"/>
            <w:szCs w:val="18"/>
            <w:u w:val="single"/>
          </w:rPr>
          <w:t>Intisimas.</w:t>
        </w:r>
        <w:r w:rsidR="009A40FB" w:rsidRPr="009A40FB">
          <w:rPr>
            <w:color w:val="1155CC"/>
            <w:sz w:val="18"/>
            <w:szCs w:val="18"/>
            <w:u w:val="single"/>
          </w:rPr>
          <w:t>yyyyyyyyy</w:t>
        </w:r>
        <w:proofErr w:type="spellEnd"/>
        <w:r w:rsidR="009A40FB" w:rsidRPr="009A40FB">
          <w:rPr>
            <w:color w:val="1155CC"/>
            <w:sz w:val="18"/>
            <w:szCs w:val="18"/>
            <w:u w:val="single"/>
          </w:rPr>
          <w:t xml:space="preserve"> </w:t>
        </w:r>
      </w:hyperlink>
    </w:p>
    <w:p w14:paraId="0466AC9D" w14:textId="77777777" w:rsidR="005025D8" w:rsidRDefault="00290806" w:rsidP="00EB37AB">
      <w:pPr>
        <w:numPr>
          <w:ilvl w:val="0"/>
          <w:numId w:val="1"/>
        </w:numPr>
        <w:ind w:left="540" w:hanging="540"/>
        <w:jc w:val="both"/>
      </w:pPr>
      <w:r>
        <w:t xml:space="preserve">S. </w:t>
      </w:r>
      <w:proofErr w:type="spellStart"/>
      <w:r>
        <w:t>Octaviani</w:t>
      </w:r>
      <w:proofErr w:type="spellEnd"/>
      <w:r>
        <w:t xml:space="preserve"> and D. </w:t>
      </w:r>
      <w:proofErr w:type="spellStart"/>
      <w:r>
        <w:t>Reftyawati</w:t>
      </w:r>
      <w:proofErr w:type="spellEnd"/>
      <w:r>
        <w:t>, "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 PTK Guru SD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Pendampingan</w:t>
      </w:r>
      <w:proofErr w:type="spellEnd"/>
      <w:r>
        <w:t xml:space="preserve"> </w:t>
      </w:r>
      <w:proofErr w:type="spellStart"/>
      <w:r>
        <w:t>PkM</w:t>
      </w:r>
      <w:proofErr w:type="spellEnd"/>
      <w:r>
        <w:t xml:space="preserve"> di Masa </w:t>
      </w:r>
      <w:proofErr w:type="spellStart"/>
      <w:r>
        <w:t>Pandemi</w:t>
      </w:r>
      <w:proofErr w:type="spellEnd"/>
      <w:r>
        <w:t xml:space="preserve">," Amal </w:t>
      </w:r>
      <w:proofErr w:type="spellStart"/>
      <w:proofErr w:type="gramStart"/>
      <w:r>
        <w:t>Ilmiah</w:t>
      </w:r>
      <w:proofErr w:type="spellEnd"/>
      <w:r>
        <w:t> :</w:t>
      </w:r>
      <w:proofErr w:type="gram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Pengabdian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Masyarakat, vol. 3, no. 1, p. 9, Sep. 2021, </w:t>
      </w:r>
      <w:proofErr w:type="spellStart"/>
      <w:r>
        <w:t>doi</w:t>
      </w:r>
      <w:proofErr w:type="spellEnd"/>
      <w:r>
        <w:t xml:space="preserve"> : </w:t>
      </w:r>
      <w:hyperlink r:id="rId19">
        <w:r w:rsidR="009A40FB" w:rsidRPr="009A40FB">
          <w:t xml:space="preserve"> </w:t>
        </w:r>
        <w:proofErr w:type="spellStart"/>
        <w:r w:rsidR="009A40FB" w:rsidRPr="009A40FB">
          <w:rPr>
            <w:color w:val="1155CC"/>
            <w:sz w:val="18"/>
            <w:szCs w:val="18"/>
            <w:u w:val="single"/>
          </w:rPr>
          <w:t>xxxxxxxxx</w:t>
        </w:r>
        <w:proofErr w:type="spellEnd"/>
        <w:r w:rsidR="009A40FB" w:rsidRPr="009A40FB">
          <w:rPr>
            <w:color w:val="1155CC"/>
            <w:sz w:val="18"/>
            <w:szCs w:val="18"/>
            <w:u w:val="single"/>
          </w:rPr>
          <w:t xml:space="preserve"> </w:t>
        </w:r>
        <w:r w:rsidR="009A40FB">
          <w:rPr>
            <w:color w:val="1155CC"/>
            <w:sz w:val="18"/>
            <w:szCs w:val="18"/>
            <w:u w:val="single"/>
          </w:rPr>
          <w:t>/</w:t>
        </w:r>
        <w:proofErr w:type="spellStart"/>
        <w:r w:rsidR="009A40FB">
          <w:rPr>
            <w:color w:val="1155CC"/>
            <w:sz w:val="18"/>
            <w:szCs w:val="18"/>
            <w:u w:val="single"/>
          </w:rPr>
          <w:t>Intisimas.</w:t>
        </w:r>
        <w:r w:rsidR="009A40FB" w:rsidRPr="009A40FB">
          <w:rPr>
            <w:color w:val="1155CC"/>
            <w:sz w:val="18"/>
            <w:szCs w:val="18"/>
            <w:u w:val="single"/>
          </w:rPr>
          <w:t>yyyyyyyyy</w:t>
        </w:r>
        <w:proofErr w:type="spellEnd"/>
        <w:r w:rsidR="009A40FB" w:rsidRPr="009A40FB">
          <w:rPr>
            <w:color w:val="1155CC"/>
            <w:sz w:val="18"/>
            <w:szCs w:val="18"/>
            <w:u w:val="single"/>
          </w:rPr>
          <w:t xml:space="preserve"> </w:t>
        </w:r>
      </w:hyperlink>
    </w:p>
    <w:p w14:paraId="71F8B768" w14:textId="77777777" w:rsidR="005025D8" w:rsidRDefault="00290806" w:rsidP="00EB37AB">
      <w:pPr>
        <w:numPr>
          <w:ilvl w:val="0"/>
          <w:numId w:val="1"/>
        </w:numPr>
        <w:ind w:left="540" w:hanging="540"/>
        <w:jc w:val="both"/>
      </w:pPr>
      <w:r>
        <w:t xml:space="preserve">S. </w:t>
      </w:r>
      <w:proofErr w:type="spellStart"/>
      <w:r>
        <w:t>Winarno</w:t>
      </w:r>
      <w:proofErr w:type="spellEnd"/>
      <w:r>
        <w:t xml:space="preserve">, A. </w:t>
      </w:r>
      <w:proofErr w:type="spellStart"/>
      <w:r>
        <w:t>Kurniawardhani</w:t>
      </w:r>
      <w:proofErr w:type="spellEnd"/>
      <w:r>
        <w:t xml:space="preserve">, and C. </w:t>
      </w:r>
      <w:proofErr w:type="spellStart"/>
      <w:r>
        <w:t>Singgih</w:t>
      </w:r>
      <w:proofErr w:type="spellEnd"/>
      <w:r>
        <w:t>, "</w:t>
      </w:r>
      <w:proofErr w:type="spellStart"/>
      <w:r>
        <w:t>Investigasi</w:t>
      </w:r>
      <w:proofErr w:type="spellEnd"/>
      <w:r>
        <w:t xml:space="preserve"> Faktor-Faktor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Kemudahan</w:t>
      </w:r>
      <w:proofErr w:type="spellEnd"/>
      <w:r>
        <w:t xml:space="preserve"> Pembangunan Rumah Tahan </w:t>
      </w:r>
      <w:proofErr w:type="spellStart"/>
      <w:r>
        <w:t>Gempa</w:t>
      </w:r>
      <w:proofErr w:type="spellEnd"/>
      <w:r>
        <w:t xml:space="preserve"> Bagi Masyarakat Bantul,"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Abdimas</w:t>
      </w:r>
      <w:proofErr w:type="spellEnd"/>
      <w:r>
        <w:t xml:space="preserve"> Madani dan Lestari (JAMALI), vol. 3, no. 1, pp. 1-10, Mar. 2021, </w:t>
      </w:r>
      <w:proofErr w:type="spellStart"/>
      <w:r>
        <w:t>doi</w:t>
      </w:r>
      <w:proofErr w:type="spellEnd"/>
      <w:r>
        <w:t xml:space="preserve"> : </w:t>
      </w:r>
      <w:hyperlink r:id="rId20">
        <w:r w:rsidR="009A40FB" w:rsidRPr="009A40FB">
          <w:t xml:space="preserve"> </w:t>
        </w:r>
        <w:proofErr w:type="spellStart"/>
        <w:r w:rsidR="009A40FB" w:rsidRPr="009A40FB">
          <w:rPr>
            <w:color w:val="1155CC"/>
            <w:sz w:val="18"/>
            <w:szCs w:val="18"/>
            <w:u w:val="single"/>
          </w:rPr>
          <w:t>xxxxxxxxx</w:t>
        </w:r>
        <w:proofErr w:type="spellEnd"/>
        <w:r w:rsidR="009A40FB" w:rsidRPr="009A40FB">
          <w:rPr>
            <w:color w:val="1155CC"/>
            <w:sz w:val="18"/>
            <w:szCs w:val="18"/>
            <w:u w:val="single"/>
          </w:rPr>
          <w:t xml:space="preserve"> </w:t>
        </w:r>
        <w:r w:rsidR="009A40FB">
          <w:rPr>
            <w:color w:val="1155CC"/>
            <w:sz w:val="18"/>
            <w:szCs w:val="18"/>
            <w:u w:val="single"/>
          </w:rPr>
          <w:t>/</w:t>
        </w:r>
        <w:proofErr w:type="spellStart"/>
        <w:r w:rsidR="009A40FB">
          <w:rPr>
            <w:color w:val="1155CC"/>
            <w:sz w:val="18"/>
            <w:szCs w:val="18"/>
            <w:u w:val="single"/>
          </w:rPr>
          <w:t>Intisimas.</w:t>
        </w:r>
        <w:r w:rsidR="009A40FB" w:rsidRPr="009A40FB">
          <w:rPr>
            <w:color w:val="1155CC"/>
            <w:sz w:val="18"/>
            <w:szCs w:val="18"/>
            <w:u w:val="single"/>
          </w:rPr>
          <w:t>yyyyyyyyy</w:t>
        </w:r>
        <w:proofErr w:type="spellEnd"/>
        <w:r w:rsidR="009A40FB" w:rsidRPr="009A40FB">
          <w:rPr>
            <w:color w:val="1155CC"/>
            <w:sz w:val="18"/>
            <w:szCs w:val="18"/>
            <w:u w:val="single"/>
          </w:rPr>
          <w:t xml:space="preserve"> </w:t>
        </w:r>
      </w:hyperlink>
    </w:p>
    <w:p w14:paraId="6DA10FB5" w14:textId="77777777" w:rsidR="005025D8" w:rsidRDefault="00290806" w:rsidP="00EB37AB">
      <w:pPr>
        <w:numPr>
          <w:ilvl w:val="0"/>
          <w:numId w:val="1"/>
        </w:numPr>
        <w:ind w:left="540" w:hanging="540"/>
        <w:jc w:val="both"/>
      </w:pPr>
      <w:r>
        <w:t xml:space="preserve">N. </w:t>
      </w:r>
      <w:proofErr w:type="spellStart"/>
      <w:r>
        <w:t>Fajriah</w:t>
      </w:r>
      <w:proofErr w:type="spellEnd"/>
      <w:r>
        <w:t xml:space="preserve">, S. </w:t>
      </w:r>
      <w:proofErr w:type="spellStart"/>
      <w:r>
        <w:t>Sumartono</w:t>
      </w:r>
      <w:proofErr w:type="spellEnd"/>
      <w:r>
        <w:t xml:space="preserve">, I. Budiarti, and E. </w:t>
      </w:r>
      <w:proofErr w:type="spellStart"/>
      <w:r>
        <w:t>Normarisda</w:t>
      </w:r>
      <w:proofErr w:type="spellEnd"/>
      <w:r>
        <w:t xml:space="preserve">, "Workshop </w:t>
      </w:r>
      <w:proofErr w:type="spellStart"/>
      <w:r>
        <w:t>Pembuatan</w:t>
      </w:r>
      <w:proofErr w:type="spellEnd"/>
      <w:r>
        <w:t xml:space="preserve"> Video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Bandicam</w:t>
      </w:r>
      <w:proofErr w:type="spellEnd"/>
      <w:r>
        <w:t xml:space="preserve">," </w:t>
      </w:r>
      <w:proofErr w:type="spellStart"/>
      <w:r>
        <w:t>Bubungan</w:t>
      </w:r>
      <w:proofErr w:type="spellEnd"/>
      <w:r>
        <w:t xml:space="preserve"> Tinggi: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Pengabdian</w:t>
      </w:r>
      <w:proofErr w:type="spellEnd"/>
      <w:r>
        <w:t xml:space="preserve"> Masyarakat, vol. 3, no. 1, p. 1, Mar. 2021, </w:t>
      </w:r>
      <w:proofErr w:type="spellStart"/>
      <w:r>
        <w:t>doi</w:t>
      </w:r>
      <w:proofErr w:type="spellEnd"/>
      <w:r>
        <w:t xml:space="preserve"> : </w:t>
      </w:r>
      <w:hyperlink r:id="rId21">
        <w:r w:rsidR="009A40FB" w:rsidRPr="009A40FB">
          <w:t xml:space="preserve"> </w:t>
        </w:r>
        <w:proofErr w:type="spellStart"/>
        <w:r w:rsidR="009A40FB" w:rsidRPr="009A40FB">
          <w:rPr>
            <w:color w:val="1155CC"/>
            <w:sz w:val="18"/>
            <w:szCs w:val="18"/>
            <w:u w:val="single"/>
          </w:rPr>
          <w:t>xxxxxxxxx</w:t>
        </w:r>
        <w:proofErr w:type="spellEnd"/>
        <w:r w:rsidR="009A40FB" w:rsidRPr="009A40FB">
          <w:rPr>
            <w:color w:val="1155CC"/>
            <w:sz w:val="18"/>
            <w:szCs w:val="18"/>
            <w:u w:val="single"/>
          </w:rPr>
          <w:t xml:space="preserve"> </w:t>
        </w:r>
        <w:r w:rsidR="009A40FB">
          <w:rPr>
            <w:color w:val="1155CC"/>
            <w:sz w:val="18"/>
            <w:szCs w:val="18"/>
            <w:u w:val="single"/>
          </w:rPr>
          <w:t>/</w:t>
        </w:r>
        <w:proofErr w:type="spellStart"/>
        <w:r w:rsidR="009A40FB">
          <w:rPr>
            <w:color w:val="1155CC"/>
            <w:sz w:val="18"/>
            <w:szCs w:val="18"/>
            <w:u w:val="single"/>
          </w:rPr>
          <w:t>Intisimas.</w:t>
        </w:r>
        <w:r w:rsidR="009A40FB" w:rsidRPr="009A40FB">
          <w:rPr>
            <w:color w:val="1155CC"/>
            <w:sz w:val="18"/>
            <w:szCs w:val="18"/>
            <w:u w:val="single"/>
          </w:rPr>
          <w:t>yyyyyyyyy</w:t>
        </w:r>
        <w:proofErr w:type="spellEnd"/>
        <w:r w:rsidR="009A40FB" w:rsidRPr="009A40FB">
          <w:rPr>
            <w:color w:val="1155CC"/>
            <w:sz w:val="18"/>
            <w:szCs w:val="18"/>
            <w:u w:val="single"/>
          </w:rPr>
          <w:t xml:space="preserve"> </w:t>
        </w:r>
      </w:hyperlink>
    </w:p>
    <w:p w14:paraId="56E48791" w14:textId="77777777" w:rsidR="005025D8" w:rsidRDefault="00290806" w:rsidP="00EB37AB">
      <w:pPr>
        <w:numPr>
          <w:ilvl w:val="0"/>
          <w:numId w:val="1"/>
        </w:numPr>
        <w:ind w:left="540" w:hanging="540"/>
        <w:jc w:val="both"/>
      </w:pPr>
      <w:r>
        <w:t xml:space="preserve">P. V. </w:t>
      </w:r>
      <w:proofErr w:type="spellStart"/>
      <w:r>
        <w:t>Lesalli</w:t>
      </w:r>
      <w:proofErr w:type="spellEnd"/>
      <w:r>
        <w:t xml:space="preserve">, "Preliminary Design dan </w:t>
      </w:r>
      <w:proofErr w:type="spellStart"/>
      <w:r>
        <w:t>Analisis</w:t>
      </w:r>
      <w:proofErr w:type="spellEnd"/>
      <w:r>
        <w:t xml:space="preserve"> Weight and Ballance Surveillance Mapping UAV </w:t>
      </w:r>
      <w:proofErr w:type="spellStart"/>
      <w:r>
        <w:t>Tricopter</w:t>
      </w:r>
      <w:proofErr w:type="spellEnd"/>
      <w:r>
        <w:t xml:space="preserve"> V-TOL Tilt </w:t>
      </w:r>
      <w:proofErr w:type="spellStart"/>
      <w:r>
        <w:t>Rottor</w:t>
      </w:r>
      <w:proofErr w:type="spellEnd"/>
      <w:r>
        <w:t xml:space="preserve"> 2 Meter Wing Span," Conference SENATIK STT </w:t>
      </w:r>
      <w:proofErr w:type="spellStart"/>
      <w:r>
        <w:t>Adisutjipto</w:t>
      </w:r>
      <w:proofErr w:type="spellEnd"/>
      <w:r>
        <w:t xml:space="preserve"> Yogyakarta, vol. 7, Mar. 2022, </w:t>
      </w:r>
      <w:proofErr w:type="spellStart"/>
      <w:proofErr w:type="gramStart"/>
      <w:r>
        <w:t>doi</w:t>
      </w:r>
      <w:proofErr w:type="spellEnd"/>
      <w:r>
        <w:t xml:space="preserve"> :</w:t>
      </w:r>
      <w:proofErr w:type="gramEnd"/>
      <w:r>
        <w:t xml:space="preserve"> </w:t>
      </w:r>
      <w:hyperlink r:id="rId22">
        <w:r w:rsidR="009A40FB" w:rsidRPr="009A40FB">
          <w:t xml:space="preserve"> </w:t>
        </w:r>
        <w:proofErr w:type="spellStart"/>
        <w:r w:rsidR="009A40FB" w:rsidRPr="009A40FB">
          <w:rPr>
            <w:color w:val="1155CC"/>
            <w:sz w:val="18"/>
            <w:szCs w:val="18"/>
            <w:u w:val="single"/>
          </w:rPr>
          <w:t>xxxxxxxxx</w:t>
        </w:r>
        <w:proofErr w:type="spellEnd"/>
        <w:r w:rsidR="009A40FB" w:rsidRPr="009A40FB">
          <w:rPr>
            <w:color w:val="1155CC"/>
            <w:sz w:val="18"/>
            <w:szCs w:val="18"/>
            <w:u w:val="single"/>
          </w:rPr>
          <w:t xml:space="preserve"> </w:t>
        </w:r>
        <w:r w:rsidR="009A40FB">
          <w:rPr>
            <w:color w:val="1155CC"/>
            <w:sz w:val="18"/>
            <w:szCs w:val="18"/>
            <w:u w:val="single"/>
          </w:rPr>
          <w:t>/</w:t>
        </w:r>
        <w:proofErr w:type="spellStart"/>
        <w:r w:rsidR="009A40FB">
          <w:rPr>
            <w:color w:val="1155CC"/>
            <w:sz w:val="18"/>
            <w:szCs w:val="18"/>
            <w:u w:val="single"/>
          </w:rPr>
          <w:t>Intisimas.</w:t>
        </w:r>
        <w:r w:rsidR="009A40FB" w:rsidRPr="009A40FB">
          <w:rPr>
            <w:color w:val="1155CC"/>
            <w:sz w:val="18"/>
            <w:szCs w:val="18"/>
            <w:u w:val="single"/>
          </w:rPr>
          <w:t>yyyyyyyyy</w:t>
        </w:r>
        <w:proofErr w:type="spellEnd"/>
        <w:r w:rsidR="009A40FB" w:rsidRPr="009A40FB">
          <w:rPr>
            <w:color w:val="1155CC"/>
            <w:sz w:val="18"/>
            <w:szCs w:val="18"/>
            <w:u w:val="single"/>
          </w:rPr>
          <w:t xml:space="preserve"> </w:t>
        </w:r>
      </w:hyperlink>
    </w:p>
    <w:p w14:paraId="1831A669" w14:textId="77777777" w:rsidR="005025D8" w:rsidRDefault="00290806" w:rsidP="00EB37AB">
      <w:pPr>
        <w:numPr>
          <w:ilvl w:val="0"/>
          <w:numId w:val="1"/>
        </w:numPr>
        <w:ind w:left="540" w:hanging="540"/>
        <w:jc w:val="both"/>
      </w:pPr>
      <w:r>
        <w:t xml:space="preserve">B. A. </w:t>
      </w:r>
      <w:proofErr w:type="spellStart"/>
      <w:r>
        <w:t>Setyawan</w:t>
      </w:r>
      <w:proofErr w:type="spellEnd"/>
      <w:r>
        <w:t xml:space="preserve"> and M. Akbar, "Detection of fake shallots using website-based </w:t>
      </w:r>
      <w:proofErr w:type="spellStart"/>
      <w:r>
        <w:t>haar</w:t>
      </w:r>
      <w:proofErr w:type="spellEnd"/>
      <w:r>
        <w:t xml:space="preserve">-like features algorithm," Compiler, vol. 10, no. 2, p. 51, Nov. 2021, </w:t>
      </w:r>
      <w:proofErr w:type="spellStart"/>
      <w:proofErr w:type="gramStart"/>
      <w:r>
        <w:t>doi</w:t>
      </w:r>
      <w:proofErr w:type="spellEnd"/>
      <w:r>
        <w:t xml:space="preserve"> :</w:t>
      </w:r>
      <w:proofErr w:type="gramEnd"/>
      <w:r>
        <w:t xml:space="preserve"> </w:t>
      </w:r>
      <w:hyperlink r:id="rId23">
        <w:r w:rsidR="009A40FB" w:rsidRPr="009A40FB">
          <w:t xml:space="preserve"> </w:t>
        </w:r>
        <w:proofErr w:type="spellStart"/>
        <w:r w:rsidR="009A40FB" w:rsidRPr="009A40FB">
          <w:rPr>
            <w:color w:val="1155CC"/>
            <w:sz w:val="18"/>
            <w:szCs w:val="18"/>
            <w:u w:val="single"/>
          </w:rPr>
          <w:t>xxxxxxxxx</w:t>
        </w:r>
        <w:proofErr w:type="spellEnd"/>
        <w:r w:rsidR="009A40FB" w:rsidRPr="009A40FB">
          <w:rPr>
            <w:color w:val="1155CC"/>
            <w:sz w:val="18"/>
            <w:szCs w:val="18"/>
            <w:u w:val="single"/>
          </w:rPr>
          <w:t xml:space="preserve"> </w:t>
        </w:r>
        <w:r w:rsidR="009A40FB">
          <w:rPr>
            <w:color w:val="1155CC"/>
            <w:sz w:val="18"/>
            <w:szCs w:val="18"/>
            <w:u w:val="single"/>
          </w:rPr>
          <w:t>/</w:t>
        </w:r>
        <w:proofErr w:type="spellStart"/>
        <w:r w:rsidR="009A40FB">
          <w:rPr>
            <w:color w:val="1155CC"/>
            <w:sz w:val="18"/>
            <w:szCs w:val="18"/>
            <w:u w:val="single"/>
          </w:rPr>
          <w:t>Intisimas.</w:t>
        </w:r>
        <w:r w:rsidR="009A40FB" w:rsidRPr="009A40FB">
          <w:rPr>
            <w:color w:val="1155CC"/>
            <w:sz w:val="18"/>
            <w:szCs w:val="18"/>
            <w:u w:val="single"/>
          </w:rPr>
          <w:t>yyyyyyyyy</w:t>
        </w:r>
        <w:proofErr w:type="spellEnd"/>
        <w:r w:rsidR="009A40FB" w:rsidRPr="009A40FB">
          <w:rPr>
            <w:color w:val="1155CC"/>
            <w:sz w:val="18"/>
            <w:szCs w:val="18"/>
            <w:u w:val="single"/>
          </w:rPr>
          <w:t xml:space="preserve"> </w:t>
        </w:r>
      </w:hyperlink>
    </w:p>
    <w:p w14:paraId="43C9D0BA" w14:textId="77777777" w:rsidR="005025D8" w:rsidRDefault="00290806" w:rsidP="00EB37AB">
      <w:pPr>
        <w:numPr>
          <w:ilvl w:val="0"/>
          <w:numId w:val="1"/>
        </w:numPr>
        <w:ind w:left="540" w:hanging="540"/>
        <w:jc w:val="both"/>
      </w:pPr>
      <w:r>
        <w:t xml:space="preserve">A. </w:t>
      </w:r>
      <w:proofErr w:type="spellStart"/>
      <w:r>
        <w:t>Muzayanati</w:t>
      </w:r>
      <w:proofErr w:type="spellEnd"/>
      <w:r>
        <w:t xml:space="preserve">, M. </w:t>
      </w:r>
      <w:proofErr w:type="spellStart"/>
      <w:r>
        <w:t>Maemonah</w:t>
      </w:r>
      <w:proofErr w:type="spellEnd"/>
      <w:r>
        <w:t xml:space="preserve">, and P. </w:t>
      </w:r>
      <w:proofErr w:type="spellStart"/>
      <w:r>
        <w:t>Puspitasari</w:t>
      </w:r>
      <w:proofErr w:type="spellEnd"/>
      <w:r>
        <w:t>, "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Game Kahoot Dalam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Dan Hasil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Pada Materi </w:t>
      </w:r>
      <w:proofErr w:type="spellStart"/>
      <w:r>
        <w:t>Matematika</w:t>
      </w:r>
      <w:proofErr w:type="spellEnd"/>
      <w:r>
        <w:t xml:space="preserve"> Di </w:t>
      </w:r>
      <w:proofErr w:type="spellStart"/>
      <w:r>
        <w:t>Sekolah</w:t>
      </w:r>
      <w:proofErr w:type="spellEnd"/>
      <w:r>
        <w:t xml:space="preserve"> Dasar," Primary: </w:t>
      </w:r>
      <w:proofErr w:type="spellStart"/>
      <w:r>
        <w:t>Jurnal</w:t>
      </w:r>
      <w:proofErr w:type="spellEnd"/>
      <w:r>
        <w:t xml:space="preserve"> Pendidikan Guru </w:t>
      </w:r>
      <w:proofErr w:type="spellStart"/>
      <w:r>
        <w:t>Sekolah</w:t>
      </w:r>
      <w:proofErr w:type="spellEnd"/>
      <w:r>
        <w:t xml:space="preserve"> Dasar, vol. 11, no. 1, p. 161, Feb. 2022, </w:t>
      </w:r>
      <w:proofErr w:type="spellStart"/>
      <w:r>
        <w:t>doi</w:t>
      </w:r>
      <w:proofErr w:type="spellEnd"/>
      <w:r>
        <w:t xml:space="preserve">: </w:t>
      </w:r>
      <w:hyperlink r:id="rId24">
        <w:r w:rsidR="009A40FB" w:rsidRPr="009A40FB">
          <w:t xml:space="preserve"> </w:t>
        </w:r>
        <w:proofErr w:type="spellStart"/>
        <w:r w:rsidR="009A40FB" w:rsidRPr="009A40FB">
          <w:rPr>
            <w:color w:val="1155CC"/>
            <w:sz w:val="18"/>
            <w:szCs w:val="18"/>
            <w:u w:val="single"/>
          </w:rPr>
          <w:t>xxxxxxxxx</w:t>
        </w:r>
        <w:proofErr w:type="spellEnd"/>
        <w:r w:rsidR="009A40FB" w:rsidRPr="009A40FB">
          <w:rPr>
            <w:color w:val="1155CC"/>
            <w:sz w:val="18"/>
            <w:szCs w:val="18"/>
            <w:u w:val="single"/>
          </w:rPr>
          <w:t xml:space="preserve"> </w:t>
        </w:r>
        <w:r w:rsidR="009A40FB">
          <w:rPr>
            <w:color w:val="1155CC"/>
            <w:sz w:val="18"/>
            <w:szCs w:val="18"/>
            <w:u w:val="single"/>
          </w:rPr>
          <w:t>/</w:t>
        </w:r>
        <w:proofErr w:type="spellStart"/>
        <w:r w:rsidR="009A40FB">
          <w:rPr>
            <w:color w:val="1155CC"/>
            <w:sz w:val="18"/>
            <w:szCs w:val="18"/>
            <w:u w:val="single"/>
          </w:rPr>
          <w:t>Intisimas.</w:t>
        </w:r>
        <w:r w:rsidR="009A40FB" w:rsidRPr="009A40FB">
          <w:rPr>
            <w:color w:val="1155CC"/>
            <w:sz w:val="18"/>
            <w:szCs w:val="18"/>
            <w:u w:val="single"/>
          </w:rPr>
          <w:t>yyyyyyyyy</w:t>
        </w:r>
        <w:proofErr w:type="spellEnd"/>
        <w:r w:rsidR="009A40FB" w:rsidRPr="009A40FB">
          <w:rPr>
            <w:color w:val="1155CC"/>
            <w:sz w:val="18"/>
            <w:szCs w:val="18"/>
            <w:u w:val="single"/>
          </w:rPr>
          <w:t xml:space="preserve"> </w:t>
        </w:r>
      </w:hyperlink>
    </w:p>
    <w:sectPr w:rsidR="005025D8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40"/>
      <w:pgMar w:top="1282" w:right="1411" w:bottom="1411" w:left="1699" w:header="547" w:footer="95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A8579" w14:textId="77777777" w:rsidR="00382815" w:rsidRDefault="00382815">
      <w:r>
        <w:separator/>
      </w:r>
    </w:p>
  </w:endnote>
  <w:endnote w:type="continuationSeparator" w:id="0">
    <w:p w14:paraId="09F690DB" w14:textId="77777777" w:rsidR="00382815" w:rsidRDefault="0038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41970" w14:textId="77777777" w:rsidR="005025D8" w:rsidRDefault="005025D8">
    <w:pPr>
      <w:pBdr>
        <w:top w:val="nil"/>
        <w:left w:val="nil"/>
        <w:bottom w:val="nil"/>
        <w:right w:val="nil"/>
        <w:between w:val="nil"/>
      </w:pBdr>
      <w:jc w:val="right"/>
      <w:rPr>
        <w:rFonts w:ascii="Calibri" w:eastAsia="Calibri" w:hAnsi="Calibri" w:cs="Calibri"/>
        <w:color w:val="000000"/>
      </w:rPr>
    </w:pPr>
  </w:p>
  <w:p w14:paraId="3200CCF5" w14:textId="0B9A7AF5" w:rsidR="005025D8" w:rsidRPr="00EB37AB" w:rsidRDefault="00290806">
    <w:pPr>
      <w:pBdr>
        <w:top w:val="nil"/>
        <w:left w:val="nil"/>
        <w:bottom w:val="nil"/>
        <w:right w:val="nil"/>
        <w:between w:val="nil"/>
      </w:pBdr>
      <w:jc w:val="right"/>
      <w:rPr>
        <w:rFonts w:eastAsia="Calibri"/>
        <w:color w:val="000000"/>
      </w:rPr>
    </w:pPr>
    <w:proofErr w:type="gramStart"/>
    <w:r w:rsidRPr="00EB37AB">
      <w:rPr>
        <w:rFonts w:eastAsia="Calibri"/>
        <w:color w:val="000000"/>
      </w:rPr>
      <w:t>ISSN :</w:t>
    </w:r>
    <w:proofErr w:type="gramEnd"/>
    <w:r w:rsidRPr="00EB37AB">
      <w:rPr>
        <w:rFonts w:eastAsia="Calibri"/>
        <w:color w:val="000000"/>
      </w:rPr>
      <w:t xml:space="preserve">  </w:t>
    </w:r>
    <w:proofErr w:type="spellStart"/>
    <w:r w:rsidR="00EB37AB" w:rsidRPr="00EB37AB">
      <w:rPr>
        <w:rFonts w:eastAsia="Calibri"/>
        <w:color w:val="000000"/>
        <w:sz w:val="18"/>
        <w:szCs w:val="18"/>
      </w:rPr>
      <w:t>xxxx-xxxx</w:t>
    </w:r>
    <w:proofErr w:type="spellEnd"/>
    <w:r w:rsidRPr="00EB37AB">
      <w:rPr>
        <w:rFonts w:eastAsia="Calibri"/>
        <w:color w:val="000000"/>
        <w:sz w:val="18"/>
        <w:szCs w:val="18"/>
      </w:rPr>
      <w:t xml:space="preserve"> (Print), </w:t>
    </w:r>
    <w:proofErr w:type="spellStart"/>
    <w:r w:rsidR="00EB37AB" w:rsidRPr="00EB37AB">
      <w:rPr>
        <w:rFonts w:eastAsia="Calibri"/>
        <w:color w:val="000000"/>
        <w:sz w:val="18"/>
        <w:szCs w:val="18"/>
      </w:rPr>
      <w:t>xxxx-xxxx</w:t>
    </w:r>
    <w:proofErr w:type="spellEnd"/>
    <w:r w:rsidRPr="00EB37AB">
      <w:rPr>
        <w:rFonts w:eastAsia="Calibri"/>
        <w:color w:val="000000"/>
        <w:sz w:val="18"/>
        <w:szCs w:val="18"/>
      </w:rPr>
      <w:t xml:space="preserve"> (On Line)</w:t>
    </w:r>
    <w:r w:rsidRPr="00EB37AB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093A95CE" wp14:editId="2791C838">
              <wp:simplePos x="0" y="0"/>
              <wp:positionH relativeFrom="column">
                <wp:posOffset>25401</wp:posOffset>
              </wp:positionH>
              <wp:positionV relativeFrom="paragraph">
                <wp:posOffset>0</wp:posOffset>
              </wp:positionV>
              <wp:extent cx="558038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55810" y="3780000"/>
                        <a:ext cx="558038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0</wp:posOffset>
              </wp:positionV>
              <wp:extent cx="5580380" cy="12700"/>
              <wp:effectExtent b="0" l="0" r="0" t="0"/>
              <wp:wrapNone/>
              <wp:docPr id="3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8038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63C3A2BA" w14:textId="77777777" w:rsidR="005025D8" w:rsidRDefault="005025D8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E33B" w14:textId="4099885C" w:rsidR="005025D8" w:rsidRDefault="00290806">
    <w:pPr>
      <w:pBdr>
        <w:top w:val="nil"/>
        <w:left w:val="nil"/>
        <w:bottom w:val="nil"/>
        <w:right w:val="nil"/>
        <w:between w:val="nil"/>
      </w:pBdr>
      <w:tabs>
        <w:tab w:val="left" w:pos="2992"/>
      </w:tabs>
      <w:spacing w:before="240"/>
      <w:jc w:val="right"/>
      <w:rPr>
        <w:color w:val="000000"/>
        <w:sz w:val="18"/>
        <w:szCs w:val="18"/>
      </w:rPr>
    </w:pPr>
    <w:proofErr w:type="spellStart"/>
    <w:r>
      <w:rPr>
        <w:color w:val="000000"/>
        <w:sz w:val="18"/>
        <w:szCs w:val="18"/>
      </w:rPr>
      <w:t>Vol.</w:t>
    </w:r>
    <w:r w:rsidR="00A070A8">
      <w:rPr>
        <w:color w:val="000000"/>
        <w:sz w:val="18"/>
        <w:szCs w:val="18"/>
      </w:rPr>
      <w:t>x</w:t>
    </w:r>
    <w:proofErr w:type="spellEnd"/>
    <w:r>
      <w:rPr>
        <w:color w:val="000000"/>
        <w:sz w:val="18"/>
        <w:szCs w:val="18"/>
      </w:rPr>
      <w:t xml:space="preserve">, No. </w:t>
    </w:r>
    <w:r w:rsidR="00A070A8">
      <w:rPr>
        <w:color w:val="000000"/>
        <w:sz w:val="18"/>
        <w:szCs w:val="18"/>
      </w:rPr>
      <w:t>x</w:t>
    </w:r>
    <w:r>
      <w:rPr>
        <w:color w:val="000000"/>
        <w:sz w:val="18"/>
        <w:szCs w:val="18"/>
      </w:rPr>
      <w:t xml:space="preserve">, </w:t>
    </w:r>
    <w:r w:rsidR="00A070A8">
      <w:rPr>
        <w:color w:val="000000"/>
        <w:sz w:val="18"/>
        <w:szCs w:val="18"/>
      </w:rPr>
      <w:t>Bulan</w:t>
    </w:r>
    <w:r>
      <w:rPr>
        <w:color w:val="000000"/>
        <w:sz w:val="18"/>
        <w:szCs w:val="18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1EBAD1A8" wp14:editId="0009CE30">
              <wp:simplePos x="0" y="0"/>
              <wp:positionH relativeFrom="column">
                <wp:posOffset>1</wp:posOffset>
              </wp:positionH>
              <wp:positionV relativeFrom="paragraph">
                <wp:posOffset>127000</wp:posOffset>
              </wp:positionV>
              <wp:extent cx="558038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55810" y="3780000"/>
                        <a:ext cx="558038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127000</wp:posOffset>
              </wp:positionV>
              <wp:extent cx="5580380" cy="12700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8038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proofErr w:type="spellStart"/>
    <w:r w:rsidR="00A070A8">
      <w:rPr>
        <w:color w:val="000000"/>
        <w:sz w:val="18"/>
        <w:szCs w:val="18"/>
      </w:rPr>
      <w:t>xxxx</w:t>
    </w:r>
    <w:proofErr w:type="spellEnd"/>
  </w:p>
  <w:p w14:paraId="00D21073" w14:textId="77777777" w:rsidR="005025D8" w:rsidRDefault="005025D8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102BE" w14:textId="77777777" w:rsidR="005025D8" w:rsidRDefault="00290806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Section</w: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56EF331E" wp14:editId="3188F9D0">
              <wp:simplePos x="0" y="0"/>
              <wp:positionH relativeFrom="column">
                <wp:posOffset>1</wp:posOffset>
              </wp:positionH>
              <wp:positionV relativeFrom="paragraph">
                <wp:posOffset>-38099</wp:posOffset>
              </wp:positionV>
              <wp:extent cx="5601335" cy="12700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45333" y="3780000"/>
                        <a:ext cx="560133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-38099</wp:posOffset>
              </wp:positionV>
              <wp:extent cx="5601335" cy="12700"/>
              <wp:effectExtent b="0" l="0" r="0" t="0"/>
              <wp:wrapNone/>
              <wp:docPr id="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0133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1F9CD" w14:textId="77777777" w:rsidR="00382815" w:rsidRDefault="00382815">
      <w:r>
        <w:separator/>
      </w:r>
    </w:p>
  </w:footnote>
  <w:footnote w:type="continuationSeparator" w:id="0">
    <w:p w14:paraId="587B41F0" w14:textId="77777777" w:rsidR="00382815" w:rsidRDefault="0038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377A0" w14:textId="77777777" w:rsidR="005025D8" w:rsidRDefault="00290806">
    <w:pPr>
      <w:pBdr>
        <w:top w:val="nil"/>
        <w:left w:val="nil"/>
        <w:bottom w:val="nil"/>
        <w:right w:val="nil"/>
        <w:between w:val="nil"/>
      </w:pBdr>
      <w:spacing w:after="240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First Author, Second Author, Third Author</w:t>
    </w:r>
    <w:r>
      <w:rPr>
        <w:b/>
        <w:color w:val="000000"/>
        <w:sz w:val="18"/>
        <w:szCs w:val="18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08CBD78F" wp14:editId="0F1943D9">
              <wp:simplePos x="0" y="0"/>
              <wp:positionH relativeFrom="column">
                <wp:posOffset>25401</wp:posOffset>
              </wp:positionH>
              <wp:positionV relativeFrom="paragraph">
                <wp:posOffset>165100</wp:posOffset>
              </wp:positionV>
              <wp:extent cx="5544820" cy="12700"/>
              <wp:effectExtent l="0" t="0" r="0" b="0"/>
              <wp:wrapNone/>
              <wp:docPr id="5" name="Straight Arrow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73590" y="3780000"/>
                        <a:ext cx="554482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165100</wp:posOffset>
              </wp:positionV>
              <wp:extent cx="5544820" cy="12700"/>
              <wp:effectExtent b="0" l="0" r="0" t="0"/>
              <wp:wrapNone/>
              <wp:docPr id="5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4482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65F8F" w14:textId="77777777" w:rsidR="005025D8" w:rsidRDefault="005025D8">
    <w:pPr>
      <w:pBdr>
        <w:top w:val="nil"/>
        <w:left w:val="nil"/>
        <w:bottom w:val="nil"/>
        <w:right w:val="nil"/>
        <w:between w:val="nil"/>
      </w:pBdr>
      <w:tabs>
        <w:tab w:val="right" w:pos="8820"/>
      </w:tabs>
      <w:ind w:right="58"/>
      <w:rPr>
        <w:rFonts w:ascii="Calibri" w:eastAsia="Calibri" w:hAnsi="Calibri" w:cs="Calibri"/>
        <w:color w:val="000000"/>
      </w:rPr>
    </w:pPr>
  </w:p>
  <w:p w14:paraId="321CE0BE" w14:textId="77777777" w:rsidR="005025D8" w:rsidRDefault="00290806">
    <w:pPr>
      <w:pBdr>
        <w:top w:val="nil"/>
        <w:left w:val="nil"/>
        <w:bottom w:val="nil"/>
        <w:right w:val="nil"/>
        <w:between w:val="nil"/>
      </w:pBdr>
      <w:tabs>
        <w:tab w:val="right" w:pos="8820"/>
      </w:tabs>
      <w:ind w:right="58"/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 A title should be the fewest possible words that accurately describe the content of the paper</w: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hidden="0" allowOverlap="1" wp14:anchorId="574C8677" wp14:editId="2DCF6AA2">
              <wp:simplePos x="0" y="0"/>
              <wp:positionH relativeFrom="column">
                <wp:posOffset>1</wp:posOffset>
              </wp:positionH>
              <wp:positionV relativeFrom="paragraph">
                <wp:posOffset>195596</wp:posOffset>
              </wp:positionV>
              <wp:extent cx="5580380" cy="12700"/>
              <wp:effectExtent l="0" t="0" r="0" b="0"/>
              <wp:wrapNone/>
              <wp:docPr id="6" name="Straight Arrow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55810" y="3780000"/>
                        <a:ext cx="558038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195596</wp:posOffset>
              </wp:positionV>
              <wp:extent cx="5580380" cy="12700"/>
              <wp:effectExtent b="0" l="0" r="0" t="0"/>
              <wp:wrapNone/>
              <wp:docPr id="6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8038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4509C" w14:textId="4DCBCFC2" w:rsidR="004019F0" w:rsidRDefault="004019F0">
    <w:pPr>
      <w:pBdr>
        <w:top w:val="nil"/>
        <w:left w:val="nil"/>
        <w:bottom w:val="nil"/>
        <w:right w:val="nil"/>
        <w:between w:val="nil"/>
      </w:pBdr>
      <w:tabs>
        <w:tab w:val="right" w:pos="8910"/>
      </w:tabs>
      <w:ind w:right="17"/>
      <w:jc w:val="right"/>
      <w:rPr>
        <w:rFonts w:ascii="Calibri" w:eastAsia="Calibri" w:hAnsi="Calibri" w:cs="Calibri"/>
        <w:color w:val="000000"/>
        <w:sz w:val="18"/>
        <w:szCs w:val="18"/>
      </w:rPr>
    </w:pPr>
  </w:p>
  <w:p w14:paraId="6AA51FFD" w14:textId="1EEE2217" w:rsidR="004019F0" w:rsidRDefault="00180B17" w:rsidP="004019F0">
    <w:pPr>
      <w:pBdr>
        <w:top w:val="nil"/>
        <w:left w:val="nil"/>
        <w:bottom w:val="nil"/>
        <w:right w:val="nil"/>
        <w:between w:val="nil"/>
      </w:pBdr>
      <w:tabs>
        <w:tab w:val="right" w:pos="8910"/>
      </w:tabs>
      <w:ind w:right="17"/>
      <w:jc w:val="right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noProof/>
        <w:color w:val="000000"/>
        <w:sz w:val="18"/>
        <w:szCs w:val="18"/>
      </w:rPr>
      <w:drawing>
        <wp:anchor distT="0" distB="0" distL="114300" distR="114300" simplePos="0" relativeHeight="251665408" behindDoc="0" locked="0" layoutInCell="1" allowOverlap="1" wp14:anchorId="2588DA41" wp14:editId="2FA41A88">
          <wp:simplePos x="0" y="0"/>
          <wp:positionH relativeFrom="column">
            <wp:posOffset>635</wp:posOffset>
          </wp:positionH>
          <wp:positionV relativeFrom="paragraph">
            <wp:posOffset>12700</wp:posOffset>
          </wp:positionV>
          <wp:extent cx="685800" cy="599657"/>
          <wp:effectExtent l="0" t="0" r="0" b="0"/>
          <wp:wrapNone/>
          <wp:docPr id="19375997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759977" name="Picture 1937599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599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C90EA7" w14:textId="77777777" w:rsidR="004019F0" w:rsidRPr="00180B17" w:rsidRDefault="004019F0" w:rsidP="004019F0">
    <w:pPr>
      <w:pBdr>
        <w:top w:val="nil"/>
        <w:left w:val="nil"/>
        <w:bottom w:val="nil"/>
        <w:right w:val="nil"/>
        <w:between w:val="nil"/>
      </w:pBdr>
      <w:ind w:right="17"/>
      <w:jc w:val="right"/>
      <w:rPr>
        <w:rFonts w:eastAsia="Calibri"/>
        <w:color w:val="000000"/>
      </w:rPr>
    </w:pPr>
    <w:proofErr w:type="spellStart"/>
    <w:r w:rsidRPr="00180B17">
      <w:rPr>
        <w:rFonts w:eastAsia="Calibri"/>
        <w:color w:val="000000"/>
      </w:rPr>
      <w:t>Intisimas</w:t>
    </w:r>
    <w:proofErr w:type="spellEnd"/>
    <w:r w:rsidRPr="00180B17">
      <w:rPr>
        <w:rFonts w:eastAsia="Calibri"/>
        <w:color w:val="000000"/>
      </w:rPr>
      <w:t xml:space="preserve"> </w:t>
    </w:r>
    <w:proofErr w:type="spellStart"/>
    <w:r w:rsidRPr="00180B17">
      <w:rPr>
        <w:rFonts w:eastAsia="Calibri"/>
        <w:color w:val="000000"/>
      </w:rPr>
      <w:t>Jurnal</w:t>
    </w:r>
    <w:proofErr w:type="spellEnd"/>
    <w:r w:rsidRPr="00180B17">
      <w:rPr>
        <w:rFonts w:eastAsia="Calibri"/>
        <w:color w:val="000000"/>
      </w:rPr>
      <w:t xml:space="preserve"> </w:t>
    </w:r>
    <w:proofErr w:type="spellStart"/>
    <w:r w:rsidRPr="00180B17">
      <w:rPr>
        <w:rFonts w:eastAsia="Calibri"/>
        <w:color w:val="000000"/>
      </w:rPr>
      <w:t>Pengabdian</w:t>
    </w:r>
    <w:proofErr w:type="spellEnd"/>
    <w:r w:rsidRPr="00180B17">
      <w:rPr>
        <w:rFonts w:eastAsia="Calibri"/>
        <w:color w:val="000000"/>
      </w:rPr>
      <w:t xml:space="preserve"> Pada Masyarakat</w:t>
    </w:r>
  </w:p>
  <w:p w14:paraId="4B4407D1" w14:textId="1449771D" w:rsidR="004019F0" w:rsidRPr="00180B17" w:rsidRDefault="004019F0" w:rsidP="004019F0">
    <w:pPr>
      <w:pBdr>
        <w:top w:val="nil"/>
        <w:left w:val="nil"/>
        <w:bottom w:val="nil"/>
        <w:right w:val="nil"/>
        <w:between w:val="nil"/>
      </w:pBdr>
      <w:ind w:right="17"/>
      <w:jc w:val="right"/>
      <w:rPr>
        <w:rFonts w:eastAsia="Calibri"/>
        <w:color w:val="000000"/>
      </w:rPr>
    </w:pPr>
    <w:proofErr w:type="gramStart"/>
    <w:r w:rsidRPr="00180B17">
      <w:rPr>
        <w:rFonts w:eastAsia="Calibri"/>
        <w:color w:val="000000"/>
      </w:rPr>
      <w:t>ISSN :</w:t>
    </w:r>
    <w:proofErr w:type="gramEnd"/>
    <w:r w:rsidRPr="00180B17">
      <w:rPr>
        <w:rFonts w:eastAsia="Calibri"/>
        <w:color w:val="000000"/>
      </w:rPr>
      <w:t xml:space="preserve">  </w:t>
    </w:r>
    <w:proofErr w:type="spellStart"/>
    <w:r w:rsidR="00180B17">
      <w:rPr>
        <w:rFonts w:eastAsia="Calibri"/>
        <w:color w:val="000000"/>
      </w:rPr>
      <w:t>xxxx-xxxx</w:t>
    </w:r>
    <w:proofErr w:type="spellEnd"/>
  </w:p>
  <w:p w14:paraId="0BECAD07" w14:textId="77777777" w:rsidR="004019F0" w:rsidRDefault="004019F0">
    <w:pPr>
      <w:pBdr>
        <w:top w:val="nil"/>
        <w:left w:val="nil"/>
        <w:bottom w:val="nil"/>
        <w:right w:val="nil"/>
        <w:between w:val="nil"/>
      </w:pBdr>
      <w:ind w:right="17"/>
      <w:jc w:val="right"/>
      <w:rPr>
        <w:rFonts w:ascii="Calibri" w:eastAsia="Calibri" w:hAnsi="Calibri" w:cs="Calibri"/>
        <w:color w:val="000000"/>
        <w:sz w:val="18"/>
        <w:szCs w:val="18"/>
      </w:rPr>
    </w:pPr>
  </w:p>
  <w:p w14:paraId="11B69FB1" w14:textId="77777777" w:rsidR="004019F0" w:rsidRDefault="004019F0">
    <w:pPr>
      <w:pBdr>
        <w:top w:val="nil"/>
        <w:left w:val="nil"/>
        <w:bottom w:val="nil"/>
        <w:right w:val="nil"/>
        <w:between w:val="nil"/>
      </w:pBdr>
      <w:ind w:right="17"/>
      <w:jc w:val="right"/>
      <w:rPr>
        <w:rFonts w:ascii="Calibri" w:eastAsia="Calibri" w:hAnsi="Calibri" w:cs="Calibri"/>
        <w:color w:val="000000"/>
        <w:sz w:val="18"/>
        <w:szCs w:val="18"/>
      </w:rPr>
    </w:pPr>
  </w:p>
  <w:p w14:paraId="2618FAFB" w14:textId="77777777" w:rsidR="005025D8" w:rsidRDefault="00290806">
    <w:pPr>
      <w:pBdr>
        <w:top w:val="nil"/>
        <w:left w:val="nil"/>
        <w:bottom w:val="nil"/>
        <w:right w:val="nil"/>
        <w:between w:val="nil"/>
      </w:pBdr>
      <w:ind w:left="1080" w:right="-32"/>
      <w:jc w:val="right"/>
      <w:rPr>
        <w:rFonts w:ascii="Calibri" w:eastAsia="Calibri" w:hAnsi="Calibri" w:cs="Calibri"/>
        <w:color w:val="00000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hidden="0" allowOverlap="1" wp14:anchorId="16C0AE9F" wp14:editId="78F7D68F">
              <wp:simplePos x="0" y="0"/>
              <wp:positionH relativeFrom="column">
                <wp:posOffset>1</wp:posOffset>
              </wp:positionH>
              <wp:positionV relativeFrom="paragraph">
                <wp:posOffset>43196</wp:posOffset>
              </wp:positionV>
              <wp:extent cx="5601970" cy="12700"/>
              <wp:effectExtent l="0" t="0" r="0" b="0"/>
              <wp:wrapNone/>
              <wp:docPr id="7" name="Straight Arrow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45015" y="3780000"/>
                        <a:ext cx="560197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43196</wp:posOffset>
              </wp:positionV>
              <wp:extent cx="5601970" cy="12700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0197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A0D89"/>
    <w:multiLevelType w:val="multilevel"/>
    <w:tmpl w:val="09BCC3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57D1A64"/>
    <w:multiLevelType w:val="multilevel"/>
    <w:tmpl w:val="347E1E8E"/>
    <w:lvl w:ilvl="0">
      <w:start w:val="1"/>
      <w:numFmt w:val="decimal"/>
      <w:lvlText w:val="[%1]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522476221">
    <w:abstractNumId w:val="1"/>
  </w:num>
  <w:num w:numId="2" w16cid:durableId="2011058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5D8"/>
    <w:rsid w:val="000E21A3"/>
    <w:rsid w:val="00127338"/>
    <w:rsid w:val="001321DC"/>
    <w:rsid w:val="00180B17"/>
    <w:rsid w:val="001B4A0F"/>
    <w:rsid w:val="00290806"/>
    <w:rsid w:val="00382815"/>
    <w:rsid w:val="004019F0"/>
    <w:rsid w:val="004C2E09"/>
    <w:rsid w:val="005025D8"/>
    <w:rsid w:val="00796B29"/>
    <w:rsid w:val="009A40FB"/>
    <w:rsid w:val="00A070A8"/>
    <w:rsid w:val="00A20013"/>
    <w:rsid w:val="00DB4C69"/>
    <w:rsid w:val="00E24577"/>
    <w:rsid w:val="00EB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35B338"/>
  <w15:docId w15:val="{185BF342-5807-4A2B-ABEC-B89E27C8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line="480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b/>
      <w:sz w:val="32"/>
      <w:szCs w:val="32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doi.org/10.28989/kacanegara.v4i2.868" TargetMode="External"/><Relationship Id="rId18" Type="http://schemas.openxmlformats.org/officeDocument/2006/relationships/hyperlink" Target="https://doi.org/10.28989/kacanegara.v4i2.868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doi.org/10.28989/kacanegara.v4i2.86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28989/kacanegara.v4i2.868" TargetMode="External"/><Relationship Id="rId17" Type="http://schemas.openxmlformats.org/officeDocument/2006/relationships/hyperlink" Target="https://doi.org/10.28989/kacanegara.v4i2.868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oi.org/10.28989/kacanegara.v4i2.868" TargetMode="External"/><Relationship Id="rId20" Type="http://schemas.openxmlformats.org/officeDocument/2006/relationships/hyperlink" Target="https://doi.org/10.28989/kacanegara.v4i2.868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28989/kacanegara.v4i2.868" TargetMode="External"/><Relationship Id="rId24" Type="http://schemas.openxmlformats.org/officeDocument/2006/relationships/hyperlink" Target="https://doi.org/10.28989/kacanegara.v4i2.868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28989/kacanegara.v4i2.868" TargetMode="External"/><Relationship Id="rId23" Type="http://schemas.openxmlformats.org/officeDocument/2006/relationships/hyperlink" Target="https://doi.org/10.28989/kacanegara.v4i2.868" TargetMode="External"/><Relationship Id="rId28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hyperlink" Target="https://doi.org/10.28989/kacanegara.v4i2.868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oi.org/10.28989/kacanegara.v4i2.868" TargetMode="External"/><Relationship Id="rId22" Type="http://schemas.openxmlformats.org/officeDocument/2006/relationships/hyperlink" Target="https://doi.org/10.28989/kacanegara.v4i2.868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FIBHMYClmL6yteB2m0DpufXpww==">CgMxLjAyCGguZ2pkZ3hzMgloLjMwajB6bGw4AHIhMWI2TUZoZWtoY3NHcWJxRWJRMV83V1E1ZDZ5R1hrUmND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</dc:creator>
  <cp:lastModifiedBy>Muryan Awaludin</cp:lastModifiedBy>
  <cp:revision>11</cp:revision>
  <cp:lastPrinted>2024-02-12T07:52:00Z</cp:lastPrinted>
  <dcterms:created xsi:type="dcterms:W3CDTF">2024-02-06T03:12:00Z</dcterms:created>
  <dcterms:modified xsi:type="dcterms:W3CDTF">2024-02-13T01:50:00Z</dcterms:modified>
</cp:coreProperties>
</file>